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DB1" w:rsidRDefault="004A0DB1" w:rsidP="00823CC6">
      <w:pPr>
        <w:widowControl w:val="0"/>
        <w:spacing w:line="240" w:lineRule="exact"/>
        <w:jc w:val="both"/>
        <w:rPr>
          <w:rFonts w:ascii="Arial" w:hAnsi="Arial" w:cs="Arial"/>
          <w:b/>
        </w:rPr>
      </w:pPr>
    </w:p>
    <w:p w:rsidR="004A0DB1" w:rsidRDefault="004A0DB1" w:rsidP="00823CC6">
      <w:pPr>
        <w:widowControl w:val="0"/>
        <w:spacing w:line="240" w:lineRule="exact"/>
        <w:jc w:val="both"/>
        <w:rPr>
          <w:rFonts w:ascii="Arial" w:hAnsi="Arial" w:cs="Arial"/>
          <w:b/>
        </w:rPr>
      </w:pPr>
    </w:p>
    <w:p w:rsidR="004A0DB1" w:rsidRDefault="004A0DB1" w:rsidP="00823CC6">
      <w:pPr>
        <w:widowControl w:val="0"/>
        <w:spacing w:line="240" w:lineRule="exact"/>
        <w:jc w:val="both"/>
        <w:rPr>
          <w:rFonts w:ascii="Arial" w:hAnsi="Arial" w:cs="Arial"/>
          <w:b/>
        </w:rPr>
      </w:pPr>
    </w:p>
    <w:p w:rsidR="004A0DB1" w:rsidRDefault="004A0DB1" w:rsidP="00823CC6">
      <w:pPr>
        <w:widowControl w:val="0"/>
        <w:spacing w:line="240" w:lineRule="exact"/>
        <w:jc w:val="both"/>
        <w:rPr>
          <w:rFonts w:ascii="Arial" w:hAnsi="Arial" w:cs="Arial"/>
          <w:b/>
        </w:rPr>
      </w:pPr>
    </w:p>
    <w:p w:rsidR="004A0DB1" w:rsidRDefault="004A0DB1" w:rsidP="00823CC6">
      <w:pPr>
        <w:widowControl w:val="0"/>
        <w:spacing w:line="240" w:lineRule="exact"/>
        <w:jc w:val="both"/>
        <w:rPr>
          <w:rFonts w:ascii="Arial" w:hAnsi="Arial" w:cs="Arial"/>
          <w:b/>
        </w:rPr>
      </w:pPr>
    </w:p>
    <w:p w:rsidR="004A0DB1" w:rsidRDefault="004A0DB1" w:rsidP="00823CC6">
      <w:pPr>
        <w:widowControl w:val="0"/>
        <w:spacing w:line="240" w:lineRule="exact"/>
        <w:jc w:val="both"/>
        <w:rPr>
          <w:rFonts w:ascii="Arial" w:hAnsi="Arial" w:cs="Arial"/>
          <w:b/>
        </w:rPr>
      </w:pPr>
    </w:p>
    <w:p w:rsidR="004A0DB1" w:rsidRDefault="004A0DB1" w:rsidP="00823CC6">
      <w:pPr>
        <w:widowControl w:val="0"/>
        <w:spacing w:line="240" w:lineRule="exact"/>
        <w:jc w:val="both"/>
        <w:rPr>
          <w:rFonts w:ascii="Arial" w:hAnsi="Arial" w:cs="Arial"/>
          <w:b/>
        </w:rPr>
      </w:pPr>
    </w:p>
    <w:p w:rsidR="004A0DB1" w:rsidRDefault="004A0DB1" w:rsidP="00823CC6">
      <w:pPr>
        <w:widowControl w:val="0"/>
        <w:spacing w:line="240" w:lineRule="exact"/>
        <w:jc w:val="both"/>
        <w:rPr>
          <w:rFonts w:ascii="Arial" w:hAnsi="Arial" w:cs="Arial"/>
          <w:b/>
        </w:rPr>
      </w:pPr>
    </w:p>
    <w:p w:rsidR="003B5771" w:rsidRDefault="003B5771" w:rsidP="00823CC6">
      <w:pPr>
        <w:widowControl w:val="0"/>
        <w:spacing w:line="240" w:lineRule="exact"/>
        <w:jc w:val="both"/>
        <w:rPr>
          <w:rFonts w:ascii="Arial" w:hAnsi="Arial" w:cs="Arial"/>
          <w:b/>
        </w:rPr>
      </w:pPr>
    </w:p>
    <w:p w:rsidR="003B5771" w:rsidRDefault="003B5771" w:rsidP="00823CC6">
      <w:pPr>
        <w:widowControl w:val="0"/>
        <w:spacing w:line="240" w:lineRule="exact"/>
        <w:jc w:val="both"/>
        <w:rPr>
          <w:rFonts w:ascii="Arial" w:hAnsi="Arial" w:cs="Arial"/>
          <w:b/>
        </w:rPr>
      </w:pPr>
    </w:p>
    <w:p w:rsidR="003B5771" w:rsidRDefault="003B5771" w:rsidP="00823CC6">
      <w:pPr>
        <w:widowControl w:val="0"/>
        <w:spacing w:line="240" w:lineRule="exact"/>
        <w:jc w:val="both"/>
        <w:rPr>
          <w:rFonts w:ascii="Arial" w:hAnsi="Arial" w:cs="Arial"/>
          <w:b/>
        </w:rPr>
      </w:pPr>
    </w:p>
    <w:p w:rsidR="004A68F0" w:rsidRDefault="004A68F0" w:rsidP="004A68F0">
      <w:pPr>
        <w:rPr>
          <w:rFonts w:ascii="Tahoma" w:hAnsi="Tahoma" w:cs="Tahoma"/>
          <w:sz w:val="28"/>
          <w:szCs w:val="28"/>
        </w:rPr>
      </w:pPr>
    </w:p>
    <w:p w:rsidR="004A68F0" w:rsidRPr="00DA2460" w:rsidRDefault="004A68F0" w:rsidP="004A68F0">
      <w:pPr>
        <w:rPr>
          <w:rFonts w:ascii="Tahoma" w:hAnsi="Tahoma" w:cs="Tahoma"/>
          <w:sz w:val="28"/>
          <w:szCs w:val="28"/>
        </w:rPr>
      </w:pPr>
      <w:r w:rsidRPr="00DA2460">
        <w:rPr>
          <w:rFonts w:ascii="Tahoma" w:hAnsi="Tahoma" w:cs="Tahoma"/>
          <w:sz w:val="28"/>
          <w:szCs w:val="28"/>
        </w:rPr>
        <w:t xml:space="preserve">No: </w:t>
      </w:r>
      <w:proofErr w:type="gramStart"/>
      <w:r w:rsidRPr="00DA2460">
        <w:rPr>
          <w:rFonts w:ascii="Tahoma" w:hAnsi="Tahoma" w:cs="Tahoma"/>
          <w:sz w:val="28"/>
          <w:szCs w:val="28"/>
        </w:rPr>
        <w:t>SNEA(</w:t>
      </w:r>
      <w:proofErr w:type="gramEnd"/>
      <w:r w:rsidRPr="00DA2460">
        <w:rPr>
          <w:rFonts w:ascii="Tahoma" w:hAnsi="Tahoma" w:cs="Tahoma"/>
          <w:sz w:val="28"/>
          <w:szCs w:val="28"/>
        </w:rPr>
        <w:t>I)/CHQ/CMD/2012-13/1</w:t>
      </w:r>
      <w:r>
        <w:rPr>
          <w:rFonts w:ascii="Tahoma" w:hAnsi="Tahoma" w:cs="Tahoma"/>
          <w:sz w:val="28"/>
          <w:szCs w:val="28"/>
        </w:rPr>
        <w:t>3</w:t>
      </w:r>
      <w:r w:rsidRPr="00DA2460">
        <w:rPr>
          <w:rFonts w:ascii="Tahoma" w:hAnsi="Tahoma" w:cs="Tahoma"/>
          <w:sz w:val="28"/>
          <w:szCs w:val="28"/>
        </w:rPr>
        <w:t xml:space="preserve">     </w:t>
      </w:r>
      <w:r w:rsidRPr="00DA2460">
        <w:rPr>
          <w:rFonts w:ascii="Tahoma" w:hAnsi="Tahoma" w:cs="Tahoma"/>
          <w:sz w:val="28"/>
          <w:szCs w:val="28"/>
        </w:rPr>
        <w:tab/>
        <w:t xml:space="preserve">Dated </w:t>
      </w:r>
      <w:r>
        <w:rPr>
          <w:rFonts w:ascii="Tahoma" w:hAnsi="Tahoma" w:cs="Tahoma"/>
          <w:sz w:val="28"/>
          <w:szCs w:val="28"/>
        </w:rPr>
        <w:t>1</w:t>
      </w:r>
      <w:r w:rsidR="002C073F">
        <w:rPr>
          <w:rFonts w:ascii="Tahoma" w:hAnsi="Tahoma" w:cs="Tahoma"/>
          <w:sz w:val="28"/>
          <w:szCs w:val="28"/>
        </w:rPr>
        <w:t>4</w:t>
      </w:r>
      <w:r w:rsidRPr="00DA2460">
        <w:rPr>
          <w:rFonts w:ascii="Tahoma" w:hAnsi="Tahoma" w:cs="Tahoma"/>
          <w:sz w:val="28"/>
          <w:szCs w:val="28"/>
        </w:rPr>
        <w:t>.0</w:t>
      </w:r>
      <w:r>
        <w:rPr>
          <w:rFonts w:ascii="Tahoma" w:hAnsi="Tahoma" w:cs="Tahoma"/>
          <w:sz w:val="28"/>
          <w:szCs w:val="28"/>
        </w:rPr>
        <w:t>3</w:t>
      </w:r>
      <w:r w:rsidRPr="00DA2460">
        <w:rPr>
          <w:rFonts w:ascii="Tahoma" w:hAnsi="Tahoma" w:cs="Tahoma"/>
          <w:sz w:val="28"/>
          <w:szCs w:val="28"/>
        </w:rPr>
        <w:t>.2013.</w:t>
      </w:r>
    </w:p>
    <w:p w:rsidR="004A68F0" w:rsidRPr="00551FE1" w:rsidRDefault="004A68F0" w:rsidP="004A68F0">
      <w:pPr>
        <w:jc w:val="both"/>
        <w:rPr>
          <w:rFonts w:ascii="Tahoma" w:hAnsi="Tahoma" w:cs="Tahoma"/>
          <w:sz w:val="28"/>
          <w:szCs w:val="28"/>
        </w:rPr>
      </w:pPr>
      <w:r w:rsidRPr="00551FE1">
        <w:rPr>
          <w:rFonts w:ascii="Tahoma" w:hAnsi="Tahoma" w:cs="Tahoma"/>
          <w:sz w:val="28"/>
          <w:szCs w:val="28"/>
        </w:rPr>
        <w:t>To</w:t>
      </w:r>
    </w:p>
    <w:p w:rsidR="004A68F0" w:rsidRPr="00551FE1" w:rsidRDefault="004A68F0" w:rsidP="004A68F0">
      <w:pPr>
        <w:jc w:val="both"/>
        <w:rPr>
          <w:rFonts w:ascii="Tahoma" w:hAnsi="Tahoma" w:cs="Tahoma"/>
          <w:sz w:val="28"/>
          <w:szCs w:val="28"/>
        </w:rPr>
      </w:pPr>
      <w:r w:rsidRPr="00551FE1">
        <w:rPr>
          <w:rFonts w:ascii="Tahoma" w:hAnsi="Tahoma" w:cs="Tahoma"/>
          <w:sz w:val="28"/>
          <w:szCs w:val="28"/>
        </w:rPr>
        <w:t xml:space="preserve">Shri R. K. Upadhyay, </w:t>
      </w:r>
    </w:p>
    <w:p w:rsidR="004A68F0" w:rsidRDefault="004A68F0" w:rsidP="004A68F0">
      <w:pPr>
        <w:jc w:val="both"/>
        <w:rPr>
          <w:rFonts w:ascii="Tahoma" w:hAnsi="Tahoma" w:cs="Tahoma"/>
          <w:sz w:val="28"/>
          <w:szCs w:val="28"/>
        </w:rPr>
      </w:pPr>
      <w:r w:rsidRPr="00551FE1">
        <w:rPr>
          <w:rFonts w:ascii="Tahoma" w:hAnsi="Tahoma" w:cs="Tahoma"/>
          <w:sz w:val="28"/>
          <w:szCs w:val="28"/>
        </w:rPr>
        <w:t xml:space="preserve">CMD/BSNL, </w:t>
      </w:r>
    </w:p>
    <w:p w:rsidR="004A68F0" w:rsidRPr="00551FE1" w:rsidRDefault="004A68F0" w:rsidP="004A68F0">
      <w:pPr>
        <w:jc w:val="both"/>
        <w:rPr>
          <w:rFonts w:ascii="Tahoma" w:hAnsi="Tahoma" w:cs="Tahoma"/>
          <w:sz w:val="28"/>
          <w:szCs w:val="28"/>
        </w:rPr>
      </w:pPr>
      <w:r w:rsidRPr="00551FE1">
        <w:rPr>
          <w:rFonts w:ascii="Tahoma" w:hAnsi="Tahoma" w:cs="Tahoma"/>
          <w:sz w:val="28"/>
          <w:szCs w:val="28"/>
        </w:rPr>
        <w:t>New Delhi.</w:t>
      </w:r>
    </w:p>
    <w:p w:rsidR="004A68F0" w:rsidRPr="00B76065" w:rsidRDefault="004A68F0" w:rsidP="004A68F0">
      <w:pPr>
        <w:jc w:val="both"/>
        <w:rPr>
          <w:rFonts w:ascii="Tahoma" w:hAnsi="Tahoma" w:cs="Tahoma"/>
        </w:rPr>
      </w:pPr>
    </w:p>
    <w:p w:rsidR="004A68F0" w:rsidRPr="000B08A8" w:rsidRDefault="004A68F0" w:rsidP="004A68F0">
      <w:pPr>
        <w:jc w:val="both"/>
        <w:rPr>
          <w:rFonts w:ascii="Tahoma" w:hAnsi="Tahoma" w:cs="Tahoma"/>
          <w:b/>
          <w:sz w:val="28"/>
          <w:szCs w:val="28"/>
        </w:rPr>
      </w:pPr>
      <w:r w:rsidRPr="000B08A8">
        <w:rPr>
          <w:rFonts w:ascii="Tahoma" w:hAnsi="Tahoma" w:cs="Tahoma"/>
          <w:b/>
          <w:sz w:val="28"/>
          <w:szCs w:val="28"/>
        </w:rPr>
        <w:t>Sub</w:t>
      </w:r>
      <w:proofErr w:type="gramStart"/>
      <w:r w:rsidRPr="000B08A8">
        <w:rPr>
          <w:rFonts w:ascii="Tahoma" w:hAnsi="Tahoma" w:cs="Tahoma"/>
          <w:b/>
          <w:sz w:val="28"/>
          <w:szCs w:val="28"/>
        </w:rPr>
        <w:t>:-</w:t>
      </w:r>
      <w:proofErr w:type="gramEnd"/>
      <w:r>
        <w:rPr>
          <w:rFonts w:ascii="Tahoma" w:hAnsi="Tahoma" w:cs="Tahoma"/>
          <w:b/>
          <w:sz w:val="28"/>
          <w:szCs w:val="28"/>
        </w:rPr>
        <w:t xml:space="preserve"> Posting absorbed officers having two</w:t>
      </w:r>
      <w:r w:rsidR="00FC02C8">
        <w:rPr>
          <w:rFonts w:ascii="Tahoma" w:hAnsi="Tahoma" w:cs="Tahoma"/>
          <w:b/>
          <w:sz w:val="28"/>
          <w:szCs w:val="28"/>
        </w:rPr>
        <w:t>/</w:t>
      </w:r>
      <w:r>
        <w:rPr>
          <w:rFonts w:ascii="Tahoma" w:hAnsi="Tahoma" w:cs="Tahoma"/>
          <w:b/>
          <w:sz w:val="28"/>
          <w:szCs w:val="28"/>
        </w:rPr>
        <w:t xml:space="preserve">three years </w:t>
      </w:r>
      <w:r w:rsidR="00200FCF">
        <w:rPr>
          <w:rFonts w:ascii="Tahoma" w:hAnsi="Tahoma" w:cs="Tahoma"/>
          <w:b/>
          <w:sz w:val="28"/>
          <w:szCs w:val="28"/>
        </w:rPr>
        <w:t xml:space="preserve">of </w:t>
      </w:r>
      <w:r>
        <w:rPr>
          <w:rFonts w:ascii="Tahoma" w:hAnsi="Tahoma" w:cs="Tahoma"/>
          <w:b/>
          <w:sz w:val="28"/>
          <w:szCs w:val="28"/>
        </w:rPr>
        <w:t>service as CGMs</w:t>
      </w:r>
      <w:r w:rsidR="00200FCF">
        <w:rPr>
          <w:rFonts w:ascii="Tahoma" w:hAnsi="Tahoma" w:cs="Tahoma"/>
          <w:b/>
          <w:sz w:val="28"/>
          <w:szCs w:val="28"/>
        </w:rPr>
        <w:t xml:space="preserve"> (HAG level)</w:t>
      </w:r>
      <w:r>
        <w:rPr>
          <w:rFonts w:ascii="Tahoma" w:hAnsi="Tahoma" w:cs="Tahoma"/>
          <w:b/>
          <w:sz w:val="28"/>
          <w:szCs w:val="28"/>
        </w:rPr>
        <w:t xml:space="preserve"> to Maharashtra, Karnataka Circles and Kolkata TD,  </w:t>
      </w:r>
      <w:r w:rsidR="00BF537E">
        <w:rPr>
          <w:rFonts w:ascii="Tahoma" w:hAnsi="Tahoma" w:cs="Tahoma"/>
          <w:b/>
          <w:sz w:val="28"/>
          <w:szCs w:val="28"/>
        </w:rPr>
        <w:t xml:space="preserve">the </w:t>
      </w:r>
      <w:r>
        <w:rPr>
          <w:rFonts w:ascii="Tahoma" w:hAnsi="Tahoma" w:cs="Tahoma"/>
          <w:b/>
          <w:sz w:val="28"/>
          <w:szCs w:val="28"/>
        </w:rPr>
        <w:t xml:space="preserve">Circles having tremendous potential to grow and generate more revenue: </w:t>
      </w:r>
    </w:p>
    <w:p w:rsidR="004A68F0" w:rsidRPr="000B08A8" w:rsidRDefault="004A68F0" w:rsidP="004A68F0">
      <w:pPr>
        <w:jc w:val="both"/>
        <w:rPr>
          <w:rFonts w:ascii="Tahoma" w:hAnsi="Tahoma" w:cs="Tahoma"/>
          <w:b/>
          <w:sz w:val="28"/>
          <w:szCs w:val="28"/>
        </w:rPr>
      </w:pPr>
    </w:p>
    <w:p w:rsidR="004A68F0" w:rsidRPr="00A0078F" w:rsidRDefault="004A68F0" w:rsidP="004A68F0">
      <w:pPr>
        <w:jc w:val="both"/>
        <w:rPr>
          <w:rFonts w:ascii="Tahoma" w:hAnsi="Tahoma" w:cs="Tahoma"/>
          <w:sz w:val="28"/>
          <w:szCs w:val="28"/>
        </w:rPr>
      </w:pPr>
      <w:r w:rsidRPr="00A0078F">
        <w:rPr>
          <w:rFonts w:ascii="Tahoma" w:hAnsi="Tahoma" w:cs="Tahoma"/>
          <w:sz w:val="28"/>
          <w:szCs w:val="28"/>
        </w:rPr>
        <w:t>Sir,</w:t>
      </w:r>
    </w:p>
    <w:p w:rsidR="00FC02C8" w:rsidRDefault="00FC02C8" w:rsidP="004A68F0">
      <w:pPr>
        <w:jc w:val="both"/>
        <w:rPr>
          <w:rFonts w:ascii="Tahoma" w:hAnsi="Tahoma" w:cs="Tahoma"/>
          <w:sz w:val="28"/>
          <w:szCs w:val="28"/>
        </w:rPr>
      </w:pPr>
    </w:p>
    <w:p w:rsidR="004A68F0" w:rsidRDefault="004A68F0" w:rsidP="004A68F0">
      <w:pPr>
        <w:jc w:val="both"/>
        <w:rPr>
          <w:rFonts w:ascii="Tahoma" w:hAnsi="Tahoma" w:cs="Tahoma"/>
          <w:sz w:val="28"/>
          <w:szCs w:val="28"/>
        </w:rPr>
      </w:pPr>
      <w:r w:rsidRPr="00A0078F">
        <w:rPr>
          <w:rFonts w:ascii="Tahoma" w:hAnsi="Tahoma" w:cs="Tahoma"/>
          <w:sz w:val="28"/>
          <w:szCs w:val="28"/>
        </w:rPr>
        <w:t>Maharashtra</w:t>
      </w:r>
      <w:r>
        <w:rPr>
          <w:rFonts w:ascii="Tahoma" w:hAnsi="Tahoma" w:cs="Tahoma"/>
          <w:sz w:val="28"/>
          <w:szCs w:val="28"/>
        </w:rPr>
        <w:t xml:space="preserve"> and Karnataka </w:t>
      </w:r>
      <w:r w:rsidRPr="00A0078F">
        <w:rPr>
          <w:rFonts w:ascii="Tahoma" w:hAnsi="Tahoma" w:cs="Tahoma"/>
          <w:sz w:val="28"/>
          <w:szCs w:val="28"/>
        </w:rPr>
        <w:t xml:space="preserve">Circles </w:t>
      </w:r>
      <w:r>
        <w:rPr>
          <w:rFonts w:ascii="Tahoma" w:hAnsi="Tahoma" w:cs="Tahoma"/>
          <w:sz w:val="28"/>
          <w:szCs w:val="28"/>
        </w:rPr>
        <w:t>are among</w:t>
      </w:r>
      <w:r w:rsidRPr="00A0078F">
        <w:rPr>
          <w:rFonts w:ascii="Tahoma" w:hAnsi="Tahoma" w:cs="Tahoma"/>
          <w:sz w:val="28"/>
          <w:szCs w:val="28"/>
        </w:rPr>
        <w:t xml:space="preserve"> the </w:t>
      </w:r>
      <w:r>
        <w:rPr>
          <w:rFonts w:ascii="Tahoma" w:hAnsi="Tahoma" w:cs="Tahoma"/>
          <w:sz w:val="28"/>
          <w:szCs w:val="28"/>
        </w:rPr>
        <w:t xml:space="preserve">few </w:t>
      </w:r>
      <w:r w:rsidR="00FC02C8">
        <w:rPr>
          <w:rFonts w:ascii="Tahoma" w:hAnsi="Tahoma" w:cs="Tahoma"/>
          <w:sz w:val="28"/>
          <w:szCs w:val="28"/>
        </w:rPr>
        <w:t xml:space="preserve">highly potential </w:t>
      </w:r>
      <w:r w:rsidRPr="00A0078F">
        <w:rPr>
          <w:rFonts w:ascii="Tahoma" w:hAnsi="Tahoma" w:cs="Tahoma"/>
          <w:sz w:val="28"/>
          <w:szCs w:val="28"/>
        </w:rPr>
        <w:t>Circle</w:t>
      </w:r>
      <w:r>
        <w:rPr>
          <w:rFonts w:ascii="Tahoma" w:hAnsi="Tahoma" w:cs="Tahoma"/>
          <w:sz w:val="28"/>
          <w:szCs w:val="28"/>
        </w:rPr>
        <w:t>s</w:t>
      </w:r>
      <w:r w:rsidRPr="00A0078F">
        <w:rPr>
          <w:rFonts w:ascii="Tahoma" w:hAnsi="Tahoma" w:cs="Tahoma"/>
          <w:sz w:val="28"/>
          <w:szCs w:val="28"/>
        </w:rPr>
        <w:t xml:space="preserve"> generating more than 2000 Cr revenue per year.</w:t>
      </w:r>
      <w:r>
        <w:rPr>
          <w:rFonts w:ascii="Tahoma" w:hAnsi="Tahoma" w:cs="Tahoma"/>
          <w:sz w:val="28"/>
          <w:szCs w:val="28"/>
        </w:rPr>
        <w:t xml:space="preserve"> Kolkatta TD is also generating revenue to the tune of 1000 Crores</w:t>
      </w:r>
      <w:r w:rsidRPr="00BD016F">
        <w:rPr>
          <w:rFonts w:ascii="Tahoma" w:hAnsi="Tahoma" w:cs="Tahoma"/>
          <w:sz w:val="28"/>
          <w:szCs w:val="28"/>
        </w:rPr>
        <w:t xml:space="preserve"> </w:t>
      </w:r>
      <w:r w:rsidRPr="00A0078F">
        <w:rPr>
          <w:rFonts w:ascii="Tahoma" w:hAnsi="Tahoma" w:cs="Tahoma"/>
          <w:sz w:val="28"/>
          <w:szCs w:val="28"/>
        </w:rPr>
        <w:t>per year</w:t>
      </w:r>
      <w:r>
        <w:rPr>
          <w:rFonts w:ascii="Tahoma" w:hAnsi="Tahoma" w:cs="Tahoma"/>
          <w:sz w:val="28"/>
          <w:szCs w:val="28"/>
        </w:rPr>
        <w:t>.</w:t>
      </w:r>
    </w:p>
    <w:p w:rsidR="00FC02C8" w:rsidRDefault="00FC02C8" w:rsidP="004A68F0">
      <w:pPr>
        <w:ind w:firstLine="720"/>
        <w:jc w:val="both"/>
        <w:rPr>
          <w:rFonts w:ascii="Tahoma" w:hAnsi="Tahoma" w:cs="Tahoma"/>
          <w:sz w:val="28"/>
          <w:szCs w:val="28"/>
        </w:rPr>
      </w:pPr>
    </w:p>
    <w:p w:rsidR="00F249E2" w:rsidRDefault="004A68F0" w:rsidP="004A68F0">
      <w:pPr>
        <w:ind w:firstLine="720"/>
        <w:jc w:val="both"/>
        <w:rPr>
          <w:rFonts w:ascii="Tahoma" w:hAnsi="Tahoma" w:cs="Tahoma"/>
          <w:sz w:val="28"/>
          <w:szCs w:val="28"/>
        </w:rPr>
      </w:pPr>
      <w:r>
        <w:rPr>
          <w:rFonts w:ascii="Tahoma" w:hAnsi="Tahoma" w:cs="Tahoma"/>
          <w:sz w:val="28"/>
          <w:szCs w:val="28"/>
        </w:rPr>
        <w:t xml:space="preserve">Unfortunately during last </w:t>
      </w:r>
      <w:proofErr w:type="gramStart"/>
      <w:r>
        <w:rPr>
          <w:rFonts w:ascii="Tahoma" w:hAnsi="Tahoma" w:cs="Tahoma"/>
          <w:sz w:val="28"/>
          <w:szCs w:val="28"/>
        </w:rPr>
        <w:t>few tenure</w:t>
      </w:r>
      <w:r w:rsidR="00BF537E">
        <w:rPr>
          <w:rFonts w:ascii="Tahoma" w:hAnsi="Tahoma" w:cs="Tahoma"/>
          <w:sz w:val="28"/>
          <w:szCs w:val="28"/>
        </w:rPr>
        <w:t>s</w:t>
      </w:r>
      <w:proofErr w:type="gramEnd"/>
      <w:r>
        <w:rPr>
          <w:rFonts w:ascii="Tahoma" w:hAnsi="Tahoma" w:cs="Tahoma"/>
          <w:sz w:val="28"/>
          <w:szCs w:val="28"/>
        </w:rPr>
        <w:t xml:space="preserve">, officers having less than one year service are posted as CGMs of Maharashtra Circle and hence they </w:t>
      </w:r>
      <w:r w:rsidR="00FC02C8">
        <w:rPr>
          <w:rFonts w:ascii="Tahoma" w:hAnsi="Tahoma" w:cs="Tahoma"/>
          <w:sz w:val="28"/>
          <w:szCs w:val="28"/>
        </w:rPr>
        <w:t xml:space="preserve">have </w:t>
      </w:r>
      <w:r>
        <w:rPr>
          <w:rFonts w:ascii="Tahoma" w:hAnsi="Tahoma" w:cs="Tahoma"/>
          <w:sz w:val="28"/>
          <w:szCs w:val="28"/>
        </w:rPr>
        <w:t xml:space="preserve">not </w:t>
      </w:r>
      <w:r w:rsidR="00FC02C8">
        <w:rPr>
          <w:rFonts w:ascii="Tahoma" w:hAnsi="Tahoma" w:cs="Tahoma"/>
          <w:sz w:val="28"/>
          <w:szCs w:val="28"/>
        </w:rPr>
        <w:t xml:space="preserve">been </w:t>
      </w:r>
      <w:r>
        <w:rPr>
          <w:rFonts w:ascii="Tahoma" w:hAnsi="Tahoma" w:cs="Tahoma"/>
          <w:sz w:val="28"/>
          <w:szCs w:val="28"/>
        </w:rPr>
        <w:t>able to concentrate on developmental activities</w:t>
      </w:r>
      <w:r w:rsidR="00FC02C8">
        <w:rPr>
          <w:rFonts w:ascii="Tahoma" w:hAnsi="Tahoma" w:cs="Tahoma"/>
          <w:sz w:val="28"/>
          <w:szCs w:val="28"/>
        </w:rPr>
        <w:t xml:space="preserve"> and have miserably failed to deliver</w:t>
      </w:r>
      <w:r>
        <w:rPr>
          <w:rFonts w:ascii="Tahoma" w:hAnsi="Tahoma" w:cs="Tahoma"/>
          <w:sz w:val="28"/>
          <w:szCs w:val="28"/>
        </w:rPr>
        <w:t xml:space="preserve">. At the fag end of their </w:t>
      </w:r>
      <w:r w:rsidR="00FC02C8">
        <w:rPr>
          <w:rFonts w:ascii="Tahoma" w:hAnsi="Tahoma" w:cs="Tahoma"/>
          <w:sz w:val="28"/>
          <w:szCs w:val="28"/>
        </w:rPr>
        <w:t>career,</w:t>
      </w:r>
      <w:r>
        <w:rPr>
          <w:rFonts w:ascii="Tahoma" w:hAnsi="Tahoma" w:cs="Tahoma"/>
          <w:sz w:val="28"/>
          <w:szCs w:val="28"/>
        </w:rPr>
        <w:t xml:space="preserve"> especially </w:t>
      </w:r>
      <w:r w:rsidR="00FC02C8">
        <w:rPr>
          <w:rFonts w:ascii="Tahoma" w:hAnsi="Tahoma" w:cs="Tahoma"/>
          <w:sz w:val="28"/>
          <w:szCs w:val="28"/>
        </w:rPr>
        <w:t>during the l</w:t>
      </w:r>
      <w:r>
        <w:rPr>
          <w:rFonts w:ascii="Tahoma" w:hAnsi="Tahoma" w:cs="Tahoma"/>
          <w:sz w:val="28"/>
          <w:szCs w:val="28"/>
        </w:rPr>
        <w:t xml:space="preserve">ast </w:t>
      </w:r>
      <w:r w:rsidR="00FC02C8">
        <w:rPr>
          <w:rFonts w:ascii="Tahoma" w:hAnsi="Tahoma" w:cs="Tahoma"/>
          <w:sz w:val="28"/>
          <w:szCs w:val="28"/>
        </w:rPr>
        <w:t xml:space="preserve">year of </w:t>
      </w:r>
      <w:r>
        <w:rPr>
          <w:rFonts w:ascii="Tahoma" w:hAnsi="Tahoma" w:cs="Tahoma"/>
          <w:sz w:val="28"/>
          <w:szCs w:val="28"/>
        </w:rPr>
        <w:t xml:space="preserve">retirement, most of the officers </w:t>
      </w:r>
      <w:r w:rsidR="00FC02C8">
        <w:rPr>
          <w:rFonts w:ascii="Tahoma" w:hAnsi="Tahoma" w:cs="Tahoma"/>
          <w:sz w:val="28"/>
          <w:szCs w:val="28"/>
        </w:rPr>
        <w:t xml:space="preserve">engrossed to chalk out their settlement plans </w:t>
      </w:r>
      <w:r>
        <w:rPr>
          <w:rFonts w:ascii="Tahoma" w:hAnsi="Tahoma" w:cs="Tahoma"/>
          <w:sz w:val="28"/>
          <w:szCs w:val="28"/>
        </w:rPr>
        <w:t>and</w:t>
      </w:r>
      <w:r w:rsidR="00F249E2">
        <w:rPr>
          <w:rFonts w:ascii="Tahoma" w:hAnsi="Tahoma" w:cs="Tahoma"/>
          <w:sz w:val="28"/>
          <w:szCs w:val="28"/>
        </w:rPr>
        <w:t xml:space="preserve"> </w:t>
      </w:r>
      <w:r>
        <w:rPr>
          <w:rFonts w:ascii="Tahoma" w:hAnsi="Tahoma" w:cs="Tahoma"/>
          <w:sz w:val="28"/>
          <w:szCs w:val="28"/>
        </w:rPr>
        <w:t xml:space="preserve">  are reluctant to take any business initiatives for the growth </w:t>
      </w:r>
      <w:r w:rsidR="00F249E2">
        <w:rPr>
          <w:rFonts w:ascii="Tahoma" w:hAnsi="Tahoma" w:cs="Tahoma"/>
          <w:sz w:val="28"/>
          <w:szCs w:val="28"/>
        </w:rPr>
        <w:t xml:space="preserve">of the Company. They just while away their time and do not take </w:t>
      </w:r>
      <w:r>
        <w:rPr>
          <w:rFonts w:ascii="Tahoma" w:hAnsi="Tahoma" w:cs="Tahoma"/>
          <w:sz w:val="28"/>
          <w:szCs w:val="28"/>
        </w:rPr>
        <w:t xml:space="preserve">bold and quick decisions </w:t>
      </w:r>
      <w:r w:rsidR="00F249E2">
        <w:rPr>
          <w:rFonts w:ascii="Tahoma" w:hAnsi="Tahoma" w:cs="Tahoma"/>
          <w:sz w:val="28"/>
          <w:szCs w:val="28"/>
        </w:rPr>
        <w:t xml:space="preserve">that are needed to push forward growth of business and generation of revenues. MH Circle witnessed unprecedented growth during the </w:t>
      </w:r>
      <w:r>
        <w:rPr>
          <w:rFonts w:ascii="Tahoma" w:hAnsi="Tahoma" w:cs="Tahoma"/>
          <w:sz w:val="28"/>
          <w:szCs w:val="28"/>
        </w:rPr>
        <w:t>tenure of Ex CMD Shri Kuldip Goyal as CGMT/ MH Circle</w:t>
      </w:r>
      <w:r w:rsidR="00F249E2">
        <w:rPr>
          <w:rFonts w:ascii="Tahoma" w:hAnsi="Tahoma" w:cs="Tahoma"/>
          <w:sz w:val="28"/>
          <w:szCs w:val="28"/>
        </w:rPr>
        <w:t xml:space="preserve">. Virtually, </w:t>
      </w:r>
      <w:r>
        <w:rPr>
          <w:rFonts w:ascii="Tahoma" w:hAnsi="Tahoma" w:cs="Tahoma"/>
          <w:sz w:val="28"/>
          <w:szCs w:val="28"/>
        </w:rPr>
        <w:t xml:space="preserve">it was the golden period and during </w:t>
      </w:r>
      <w:r w:rsidR="00F249E2">
        <w:rPr>
          <w:rFonts w:ascii="Tahoma" w:hAnsi="Tahoma" w:cs="Tahoma"/>
          <w:sz w:val="28"/>
          <w:szCs w:val="28"/>
        </w:rPr>
        <w:t>this</w:t>
      </w:r>
      <w:r>
        <w:rPr>
          <w:rFonts w:ascii="Tahoma" w:hAnsi="Tahoma" w:cs="Tahoma"/>
          <w:sz w:val="28"/>
          <w:szCs w:val="28"/>
        </w:rPr>
        <w:t xml:space="preserve"> period Maharashtra gr</w:t>
      </w:r>
      <w:r w:rsidR="00F249E2">
        <w:rPr>
          <w:rFonts w:ascii="Tahoma" w:hAnsi="Tahoma" w:cs="Tahoma"/>
          <w:sz w:val="28"/>
          <w:szCs w:val="28"/>
        </w:rPr>
        <w:t>ew in incredibly high proportions.</w:t>
      </w:r>
    </w:p>
    <w:p w:rsidR="004A68F0" w:rsidRDefault="004A68F0" w:rsidP="004A68F0">
      <w:pPr>
        <w:ind w:firstLine="720"/>
        <w:jc w:val="both"/>
        <w:rPr>
          <w:rFonts w:ascii="Tahoma" w:hAnsi="Tahoma" w:cs="Tahoma"/>
          <w:sz w:val="28"/>
          <w:szCs w:val="28"/>
        </w:rPr>
      </w:pPr>
      <w:r>
        <w:rPr>
          <w:rFonts w:ascii="Tahoma" w:hAnsi="Tahoma" w:cs="Tahoma"/>
          <w:sz w:val="28"/>
          <w:szCs w:val="28"/>
        </w:rPr>
        <w:t xml:space="preserve"> </w:t>
      </w:r>
    </w:p>
    <w:p w:rsidR="00F249E2" w:rsidRDefault="004A68F0" w:rsidP="004A68F0">
      <w:pPr>
        <w:ind w:firstLine="720"/>
        <w:jc w:val="both"/>
        <w:rPr>
          <w:rFonts w:ascii="Tahoma" w:hAnsi="Tahoma" w:cs="Tahoma"/>
          <w:b/>
          <w:sz w:val="28"/>
          <w:szCs w:val="28"/>
          <w:u w:val="single"/>
        </w:rPr>
      </w:pPr>
      <w:r>
        <w:rPr>
          <w:rFonts w:ascii="Tahoma" w:hAnsi="Tahoma" w:cs="Tahoma"/>
          <w:sz w:val="28"/>
          <w:szCs w:val="28"/>
        </w:rPr>
        <w:t>The following figure</w:t>
      </w:r>
      <w:r w:rsidR="00F249E2">
        <w:rPr>
          <w:rFonts w:ascii="Tahoma" w:hAnsi="Tahoma" w:cs="Tahoma"/>
          <w:sz w:val="28"/>
          <w:szCs w:val="28"/>
        </w:rPr>
        <w:t>s</w:t>
      </w:r>
      <w:r>
        <w:rPr>
          <w:rFonts w:ascii="Tahoma" w:hAnsi="Tahoma" w:cs="Tahoma"/>
          <w:sz w:val="28"/>
          <w:szCs w:val="28"/>
        </w:rPr>
        <w:t xml:space="preserve"> give a </w:t>
      </w:r>
      <w:r w:rsidR="00F249E2">
        <w:rPr>
          <w:rFonts w:ascii="Tahoma" w:hAnsi="Tahoma" w:cs="Tahoma"/>
          <w:sz w:val="28"/>
          <w:szCs w:val="28"/>
        </w:rPr>
        <w:t xml:space="preserve">very </w:t>
      </w:r>
      <w:r>
        <w:rPr>
          <w:rFonts w:ascii="Tahoma" w:hAnsi="Tahoma" w:cs="Tahoma"/>
          <w:sz w:val="28"/>
          <w:szCs w:val="28"/>
        </w:rPr>
        <w:t xml:space="preserve">clear picture about the </w:t>
      </w:r>
      <w:r w:rsidR="00F249E2">
        <w:rPr>
          <w:rFonts w:ascii="Tahoma" w:hAnsi="Tahoma" w:cs="Tahoma"/>
          <w:sz w:val="28"/>
          <w:szCs w:val="28"/>
        </w:rPr>
        <w:t xml:space="preserve">poor </w:t>
      </w:r>
      <w:r>
        <w:rPr>
          <w:rFonts w:ascii="Tahoma" w:hAnsi="Tahoma" w:cs="Tahoma"/>
          <w:sz w:val="28"/>
          <w:szCs w:val="28"/>
        </w:rPr>
        <w:t xml:space="preserve">performance of Maharashtra Circle for the last two years in landline sector. It can be seen that from January’11 to January’12, the revenue from landline sector has come down from 1178.69 Cr to 600.05 Cr, </w:t>
      </w:r>
      <w:r w:rsidRPr="005742E4">
        <w:rPr>
          <w:rFonts w:ascii="Tahoma" w:hAnsi="Tahoma" w:cs="Tahoma"/>
          <w:b/>
          <w:sz w:val="28"/>
          <w:szCs w:val="28"/>
          <w:u w:val="single"/>
        </w:rPr>
        <w:t>a revenue loss of 49.08%</w:t>
      </w:r>
      <w:r>
        <w:rPr>
          <w:rFonts w:ascii="Tahoma" w:hAnsi="Tahoma" w:cs="Tahoma"/>
          <w:sz w:val="28"/>
          <w:szCs w:val="28"/>
        </w:rPr>
        <w:t xml:space="preserve">. Similarly from </w:t>
      </w:r>
      <w:r>
        <w:rPr>
          <w:rFonts w:ascii="Tahoma" w:hAnsi="Tahoma" w:cs="Tahoma"/>
          <w:sz w:val="28"/>
          <w:szCs w:val="28"/>
        </w:rPr>
        <w:lastRenderedPageBreak/>
        <w:t xml:space="preserve">January’12 to January’13, the revenue has come down from 600.05 Cr to 512.53 Cr, </w:t>
      </w:r>
      <w:r w:rsidRPr="005742E4">
        <w:rPr>
          <w:rFonts w:ascii="Tahoma" w:hAnsi="Tahoma" w:cs="Tahoma"/>
          <w:b/>
          <w:sz w:val="28"/>
          <w:szCs w:val="28"/>
          <w:u w:val="single"/>
        </w:rPr>
        <w:t>a revenue loss of 14.60%.</w:t>
      </w:r>
      <w:r w:rsidR="00F249E2">
        <w:rPr>
          <w:rFonts w:ascii="Tahoma" w:hAnsi="Tahoma" w:cs="Tahoma"/>
          <w:b/>
          <w:sz w:val="28"/>
          <w:szCs w:val="28"/>
          <w:u w:val="single"/>
        </w:rPr>
        <w:t xml:space="preserve"> </w:t>
      </w:r>
    </w:p>
    <w:p w:rsidR="00BF537E" w:rsidRDefault="00BF537E" w:rsidP="004A68F0">
      <w:pPr>
        <w:ind w:firstLine="720"/>
        <w:jc w:val="both"/>
        <w:rPr>
          <w:rFonts w:ascii="Tahoma" w:hAnsi="Tahoma" w:cs="Tahoma"/>
          <w:b/>
          <w:sz w:val="28"/>
          <w:szCs w:val="28"/>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08"/>
        <w:gridCol w:w="1716"/>
        <w:gridCol w:w="1716"/>
        <w:gridCol w:w="1716"/>
        <w:gridCol w:w="1716"/>
        <w:gridCol w:w="1716"/>
      </w:tblGrid>
      <w:tr w:rsidR="00BF537E" w:rsidRPr="0068739D" w:rsidTr="006105F7">
        <w:tc>
          <w:tcPr>
            <w:tcW w:w="1608" w:type="dxa"/>
          </w:tcPr>
          <w:p w:rsidR="00BF537E" w:rsidRPr="0068739D" w:rsidRDefault="00BF537E" w:rsidP="006105F7">
            <w:pPr>
              <w:jc w:val="both"/>
              <w:rPr>
                <w:rFonts w:ascii="Tahoma" w:hAnsi="Tahoma" w:cs="Tahoma"/>
                <w:sz w:val="28"/>
                <w:szCs w:val="28"/>
              </w:rPr>
            </w:pPr>
            <w:r w:rsidRPr="0068739D">
              <w:rPr>
                <w:rFonts w:ascii="Tahoma" w:hAnsi="Tahoma" w:cs="Tahoma"/>
                <w:sz w:val="28"/>
                <w:szCs w:val="28"/>
              </w:rPr>
              <w:t>Jan 2011</w:t>
            </w:r>
          </w:p>
        </w:tc>
        <w:tc>
          <w:tcPr>
            <w:tcW w:w="1716" w:type="dxa"/>
          </w:tcPr>
          <w:p w:rsidR="00BF537E" w:rsidRPr="0068739D" w:rsidRDefault="00BF537E" w:rsidP="006105F7">
            <w:pPr>
              <w:jc w:val="both"/>
              <w:rPr>
                <w:rFonts w:ascii="Tahoma" w:hAnsi="Tahoma" w:cs="Tahoma"/>
                <w:sz w:val="28"/>
                <w:szCs w:val="28"/>
              </w:rPr>
            </w:pPr>
            <w:r w:rsidRPr="0068739D">
              <w:rPr>
                <w:rFonts w:ascii="Tahoma" w:hAnsi="Tahoma" w:cs="Tahoma"/>
                <w:sz w:val="28"/>
                <w:szCs w:val="28"/>
              </w:rPr>
              <w:t>Jan 2012</w:t>
            </w:r>
          </w:p>
        </w:tc>
        <w:tc>
          <w:tcPr>
            <w:tcW w:w="1716" w:type="dxa"/>
          </w:tcPr>
          <w:p w:rsidR="00BF537E" w:rsidRPr="0068739D" w:rsidRDefault="00BF537E" w:rsidP="006105F7">
            <w:pPr>
              <w:jc w:val="both"/>
              <w:rPr>
                <w:rFonts w:ascii="Tahoma" w:hAnsi="Tahoma" w:cs="Tahoma"/>
                <w:sz w:val="28"/>
                <w:szCs w:val="28"/>
              </w:rPr>
            </w:pPr>
            <w:r w:rsidRPr="0068739D">
              <w:rPr>
                <w:rFonts w:ascii="Tahoma" w:hAnsi="Tahoma" w:cs="Tahoma"/>
                <w:sz w:val="28"/>
                <w:szCs w:val="28"/>
              </w:rPr>
              <w:t>Difference</w:t>
            </w:r>
          </w:p>
        </w:tc>
        <w:tc>
          <w:tcPr>
            <w:tcW w:w="1716" w:type="dxa"/>
          </w:tcPr>
          <w:p w:rsidR="00BF537E" w:rsidRPr="0068739D" w:rsidRDefault="00BF537E" w:rsidP="006105F7">
            <w:pPr>
              <w:jc w:val="both"/>
              <w:rPr>
                <w:rFonts w:ascii="Tahoma" w:hAnsi="Tahoma" w:cs="Tahoma"/>
                <w:sz w:val="28"/>
                <w:szCs w:val="28"/>
              </w:rPr>
            </w:pPr>
            <w:r w:rsidRPr="0068739D">
              <w:rPr>
                <w:rFonts w:ascii="Tahoma" w:hAnsi="Tahoma" w:cs="Tahoma"/>
                <w:sz w:val="28"/>
                <w:szCs w:val="28"/>
              </w:rPr>
              <w:t>Jan 2012</w:t>
            </w:r>
          </w:p>
        </w:tc>
        <w:tc>
          <w:tcPr>
            <w:tcW w:w="1716" w:type="dxa"/>
          </w:tcPr>
          <w:p w:rsidR="00BF537E" w:rsidRPr="0068739D" w:rsidRDefault="00BF537E" w:rsidP="006105F7">
            <w:pPr>
              <w:jc w:val="both"/>
              <w:rPr>
                <w:rFonts w:ascii="Tahoma" w:hAnsi="Tahoma" w:cs="Tahoma"/>
                <w:sz w:val="28"/>
                <w:szCs w:val="28"/>
              </w:rPr>
            </w:pPr>
            <w:r w:rsidRPr="0068739D">
              <w:rPr>
                <w:rFonts w:ascii="Tahoma" w:hAnsi="Tahoma" w:cs="Tahoma"/>
                <w:sz w:val="28"/>
                <w:szCs w:val="28"/>
              </w:rPr>
              <w:t>Jan 2013</w:t>
            </w:r>
          </w:p>
        </w:tc>
        <w:tc>
          <w:tcPr>
            <w:tcW w:w="1716" w:type="dxa"/>
          </w:tcPr>
          <w:p w:rsidR="00BF537E" w:rsidRPr="0068739D" w:rsidRDefault="00BF537E" w:rsidP="006105F7">
            <w:pPr>
              <w:jc w:val="both"/>
              <w:rPr>
                <w:rFonts w:ascii="Tahoma" w:hAnsi="Tahoma" w:cs="Tahoma"/>
                <w:sz w:val="28"/>
                <w:szCs w:val="28"/>
              </w:rPr>
            </w:pPr>
            <w:r w:rsidRPr="0068739D">
              <w:rPr>
                <w:rFonts w:ascii="Tahoma" w:hAnsi="Tahoma" w:cs="Tahoma"/>
                <w:sz w:val="28"/>
                <w:szCs w:val="28"/>
              </w:rPr>
              <w:t>Difference</w:t>
            </w:r>
          </w:p>
        </w:tc>
      </w:tr>
      <w:tr w:rsidR="00BF537E" w:rsidRPr="0068739D" w:rsidTr="006105F7">
        <w:tc>
          <w:tcPr>
            <w:tcW w:w="1608" w:type="dxa"/>
          </w:tcPr>
          <w:p w:rsidR="00BF537E" w:rsidRPr="0068739D" w:rsidRDefault="00BF537E" w:rsidP="006105F7">
            <w:pPr>
              <w:jc w:val="center"/>
              <w:rPr>
                <w:rFonts w:ascii="Tahoma" w:hAnsi="Tahoma" w:cs="Tahoma"/>
                <w:sz w:val="28"/>
                <w:szCs w:val="28"/>
              </w:rPr>
            </w:pPr>
            <w:r w:rsidRPr="0068739D">
              <w:rPr>
                <w:rFonts w:ascii="Tahoma" w:hAnsi="Tahoma" w:cs="Tahoma"/>
                <w:sz w:val="28"/>
                <w:szCs w:val="28"/>
              </w:rPr>
              <w:t>1178.69 Cr</w:t>
            </w:r>
          </w:p>
        </w:tc>
        <w:tc>
          <w:tcPr>
            <w:tcW w:w="1716" w:type="dxa"/>
          </w:tcPr>
          <w:p w:rsidR="00BF537E" w:rsidRPr="0068739D" w:rsidRDefault="00BF537E" w:rsidP="006105F7">
            <w:pPr>
              <w:jc w:val="center"/>
              <w:rPr>
                <w:rFonts w:ascii="Tahoma" w:hAnsi="Tahoma" w:cs="Tahoma"/>
                <w:sz w:val="28"/>
                <w:szCs w:val="28"/>
              </w:rPr>
            </w:pPr>
            <w:r w:rsidRPr="0068739D">
              <w:rPr>
                <w:rFonts w:ascii="Tahoma" w:hAnsi="Tahoma" w:cs="Tahoma"/>
                <w:sz w:val="28"/>
                <w:szCs w:val="28"/>
              </w:rPr>
              <w:t>600.15 Cr</w:t>
            </w:r>
          </w:p>
        </w:tc>
        <w:tc>
          <w:tcPr>
            <w:tcW w:w="1716" w:type="dxa"/>
          </w:tcPr>
          <w:p w:rsidR="00BF537E" w:rsidRPr="0068739D" w:rsidRDefault="00BF537E" w:rsidP="006105F7">
            <w:pPr>
              <w:jc w:val="center"/>
              <w:rPr>
                <w:rFonts w:ascii="Tahoma" w:hAnsi="Tahoma" w:cs="Tahoma"/>
                <w:sz w:val="28"/>
                <w:szCs w:val="28"/>
              </w:rPr>
            </w:pPr>
            <w:r w:rsidRPr="0068739D">
              <w:rPr>
                <w:rFonts w:ascii="Tahoma" w:hAnsi="Tahoma" w:cs="Tahoma"/>
                <w:sz w:val="28"/>
                <w:szCs w:val="28"/>
              </w:rPr>
              <w:t>-49.08%</w:t>
            </w:r>
          </w:p>
        </w:tc>
        <w:tc>
          <w:tcPr>
            <w:tcW w:w="1716" w:type="dxa"/>
          </w:tcPr>
          <w:p w:rsidR="00BF537E" w:rsidRPr="0068739D" w:rsidRDefault="00BF537E" w:rsidP="006105F7">
            <w:pPr>
              <w:jc w:val="center"/>
              <w:rPr>
                <w:rFonts w:ascii="Tahoma" w:hAnsi="Tahoma" w:cs="Tahoma"/>
                <w:sz w:val="28"/>
                <w:szCs w:val="28"/>
              </w:rPr>
            </w:pPr>
            <w:r w:rsidRPr="0068739D">
              <w:rPr>
                <w:rFonts w:ascii="Tahoma" w:hAnsi="Tahoma" w:cs="Tahoma"/>
                <w:sz w:val="28"/>
                <w:szCs w:val="28"/>
              </w:rPr>
              <w:t>600.15 Cr</w:t>
            </w:r>
          </w:p>
        </w:tc>
        <w:tc>
          <w:tcPr>
            <w:tcW w:w="1716" w:type="dxa"/>
          </w:tcPr>
          <w:p w:rsidR="00BF537E" w:rsidRPr="0068739D" w:rsidRDefault="00BF537E" w:rsidP="006105F7">
            <w:pPr>
              <w:jc w:val="center"/>
              <w:rPr>
                <w:rFonts w:ascii="Tahoma" w:hAnsi="Tahoma" w:cs="Tahoma"/>
                <w:sz w:val="28"/>
                <w:szCs w:val="28"/>
              </w:rPr>
            </w:pPr>
            <w:r w:rsidRPr="0068739D">
              <w:rPr>
                <w:rFonts w:ascii="Tahoma" w:hAnsi="Tahoma" w:cs="Tahoma"/>
                <w:sz w:val="28"/>
                <w:szCs w:val="28"/>
              </w:rPr>
              <w:t>512.53 Cr</w:t>
            </w:r>
          </w:p>
        </w:tc>
        <w:tc>
          <w:tcPr>
            <w:tcW w:w="1716" w:type="dxa"/>
          </w:tcPr>
          <w:p w:rsidR="00BF537E" w:rsidRPr="0068739D" w:rsidRDefault="00BF537E" w:rsidP="006105F7">
            <w:pPr>
              <w:jc w:val="center"/>
              <w:rPr>
                <w:rFonts w:ascii="Tahoma" w:hAnsi="Tahoma" w:cs="Tahoma"/>
                <w:sz w:val="28"/>
                <w:szCs w:val="28"/>
              </w:rPr>
            </w:pPr>
            <w:r w:rsidRPr="0068739D">
              <w:rPr>
                <w:rFonts w:ascii="Tahoma" w:hAnsi="Tahoma" w:cs="Tahoma"/>
                <w:sz w:val="28"/>
                <w:szCs w:val="28"/>
              </w:rPr>
              <w:t>-14.60%</w:t>
            </w:r>
          </w:p>
        </w:tc>
      </w:tr>
    </w:tbl>
    <w:p w:rsidR="004A68F0" w:rsidRDefault="00F249E2" w:rsidP="004A68F0">
      <w:pPr>
        <w:ind w:firstLine="720"/>
        <w:jc w:val="both"/>
        <w:rPr>
          <w:rFonts w:ascii="Tahoma" w:hAnsi="Tahoma" w:cs="Tahoma"/>
          <w:sz w:val="28"/>
          <w:szCs w:val="28"/>
        </w:rPr>
      </w:pPr>
      <w:r>
        <w:rPr>
          <w:rFonts w:ascii="Tahoma" w:hAnsi="Tahoma" w:cs="Tahoma"/>
          <w:b/>
          <w:sz w:val="28"/>
          <w:szCs w:val="28"/>
          <w:u w:val="single"/>
        </w:rPr>
        <w:t xml:space="preserve">This has primarily occurred because during this period, MH Circle was headed by CGMs with less than a year to retire. It is quite unfortunate </w:t>
      </w:r>
      <w:r w:rsidR="00E00D38">
        <w:rPr>
          <w:rFonts w:ascii="Tahoma" w:hAnsi="Tahoma" w:cs="Tahoma"/>
          <w:b/>
          <w:sz w:val="28"/>
          <w:szCs w:val="28"/>
          <w:u w:val="single"/>
        </w:rPr>
        <w:t xml:space="preserve">rather unbelievable </w:t>
      </w:r>
      <w:r>
        <w:rPr>
          <w:rFonts w:ascii="Tahoma" w:hAnsi="Tahoma" w:cs="Tahoma"/>
          <w:b/>
          <w:sz w:val="28"/>
          <w:szCs w:val="28"/>
          <w:u w:val="single"/>
        </w:rPr>
        <w:t xml:space="preserve">that top management ignores this crucial fact while deciding posting of heads of Circles as if BSNL is a charity organization to allow people to </w:t>
      </w:r>
      <w:r w:rsidR="007D3B89">
        <w:rPr>
          <w:rFonts w:ascii="Tahoma" w:hAnsi="Tahoma" w:cs="Tahoma"/>
          <w:b/>
          <w:sz w:val="28"/>
          <w:szCs w:val="28"/>
          <w:u w:val="single"/>
        </w:rPr>
        <w:t xml:space="preserve">get promotions </w:t>
      </w:r>
      <w:r>
        <w:rPr>
          <w:rFonts w:ascii="Tahoma" w:hAnsi="Tahoma" w:cs="Tahoma"/>
          <w:b/>
          <w:sz w:val="28"/>
          <w:szCs w:val="28"/>
          <w:u w:val="single"/>
        </w:rPr>
        <w:t xml:space="preserve">as CGMs rather than a business Company operating in a climate of intense competition where quality of leadership and its continuity is critical to its growth.  </w:t>
      </w:r>
    </w:p>
    <w:p w:rsidR="004A68F0" w:rsidRDefault="004A68F0" w:rsidP="004A68F0">
      <w:pPr>
        <w:jc w:val="both"/>
        <w:rPr>
          <w:rFonts w:ascii="Tahoma" w:hAnsi="Tahoma" w:cs="Tahoma"/>
          <w:sz w:val="28"/>
          <w:szCs w:val="28"/>
        </w:rPr>
      </w:pPr>
    </w:p>
    <w:p w:rsidR="004A68F0" w:rsidRPr="00A0078F" w:rsidRDefault="004A68F0" w:rsidP="004A68F0">
      <w:pPr>
        <w:jc w:val="both"/>
        <w:rPr>
          <w:rFonts w:ascii="Tahoma" w:hAnsi="Tahoma" w:cs="Tahoma"/>
          <w:sz w:val="28"/>
          <w:szCs w:val="28"/>
        </w:rPr>
      </w:pPr>
      <w:r>
        <w:rPr>
          <w:rFonts w:ascii="Tahoma" w:hAnsi="Tahoma" w:cs="Tahoma"/>
          <w:sz w:val="28"/>
          <w:szCs w:val="28"/>
        </w:rPr>
        <w:t>The CGMs of Maharashtra and Karnataka Circles are retiring on 31</w:t>
      </w:r>
      <w:r w:rsidRPr="005742E4">
        <w:rPr>
          <w:rFonts w:ascii="Tahoma" w:hAnsi="Tahoma" w:cs="Tahoma"/>
          <w:sz w:val="28"/>
          <w:szCs w:val="28"/>
          <w:vertAlign w:val="superscript"/>
        </w:rPr>
        <w:t>st</w:t>
      </w:r>
      <w:r>
        <w:rPr>
          <w:rFonts w:ascii="Tahoma" w:hAnsi="Tahoma" w:cs="Tahoma"/>
          <w:sz w:val="28"/>
          <w:szCs w:val="28"/>
        </w:rPr>
        <w:t xml:space="preserve"> March’13 and the </w:t>
      </w:r>
      <w:proofErr w:type="gramStart"/>
      <w:r>
        <w:rPr>
          <w:rFonts w:ascii="Tahoma" w:hAnsi="Tahoma" w:cs="Tahoma"/>
          <w:sz w:val="28"/>
          <w:szCs w:val="28"/>
        </w:rPr>
        <w:t>CGM,</w:t>
      </w:r>
      <w:proofErr w:type="gramEnd"/>
      <w:r>
        <w:rPr>
          <w:rFonts w:ascii="Tahoma" w:hAnsi="Tahoma" w:cs="Tahoma"/>
          <w:sz w:val="28"/>
          <w:szCs w:val="28"/>
        </w:rPr>
        <w:t xml:space="preserve"> Kolkata TD </w:t>
      </w:r>
      <w:r w:rsidR="00E00D38">
        <w:rPr>
          <w:rFonts w:ascii="Tahoma" w:hAnsi="Tahoma" w:cs="Tahoma"/>
          <w:sz w:val="28"/>
          <w:szCs w:val="28"/>
        </w:rPr>
        <w:t xml:space="preserve">has </w:t>
      </w:r>
      <w:r>
        <w:rPr>
          <w:rFonts w:ascii="Tahoma" w:hAnsi="Tahoma" w:cs="Tahoma"/>
          <w:sz w:val="28"/>
          <w:szCs w:val="28"/>
        </w:rPr>
        <w:t xml:space="preserve">already retired in February’13. </w:t>
      </w:r>
    </w:p>
    <w:p w:rsidR="004A68F0" w:rsidRDefault="004A68F0" w:rsidP="004A68F0">
      <w:pPr>
        <w:spacing w:before="100" w:beforeAutospacing="1" w:after="100" w:afterAutospacing="1"/>
        <w:jc w:val="both"/>
        <w:rPr>
          <w:rFonts w:ascii="Comic Sans MS" w:hAnsi="Comic Sans MS"/>
        </w:rPr>
      </w:pPr>
      <w:r w:rsidRPr="002D2CA9">
        <w:rPr>
          <w:rFonts w:ascii="Tahoma" w:hAnsi="Tahoma" w:cs="Tahoma"/>
          <w:sz w:val="28"/>
          <w:szCs w:val="28"/>
        </w:rPr>
        <w:t>It is a matter of fact that</w:t>
      </w:r>
      <w:r w:rsidR="002B6105">
        <w:rPr>
          <w:rFonts w:ascii="Tahoma" w:hAnsi="Tahoma" w:cs="Tahoma"/>
          <w:sz w:val="28"/>
          <w:szCs w:val="28"/>
        </w:rPr>
        <w:t>,</w:t>
      </w:r>
      <w:r w:rsidRPr="002D2CA9">
        <w:rPr>
          <w:rFonts w:ascii="Tahoma" w:hAnsi="Tahoma" w:cs="Tahoma"/>
          <w:sz w:val="28"/>
          <w:szCs w:val="28"/>
        </w:rPr>
        <w:t xml:space="preserve"> under absorbed CGMs, Circles like Tamil Nadu, </w:t>
      </w:r>
      <w:proofErr w:type="gramStart"/>
      <w:r w:rsidRPr="002D2CA9">
        <w:rPr>
          <w:rFonts w:ascii="Tahoma" w:hAnsi="Tahoma" w:cs="Tahoma"/>
          <w:sz w:val="28"/>
          <w:szCs w:val="28"/>
        </w:rPr>
        <w:t>UP(</w:t>
      </w:r>
      <w:proofErr w:type="gramEnd"/>
      <w:r w:rsidRPr="002D2CA9">
        <w:rPr>
          <w:rFonts w:ascii="Tahoma" w:hAnsi="Tahoma" w:cs="Tahoma"/>
          <w:sz w:val="28"/>
          <w:szCs w:val="28"/>
        </w:rPr>
        <w:t>W</w:t>
      </w:r>
      <w:r w:rsidR="00BF537E">
        <w:rPr>
          <w:rFonts w:ascii="Tahoma" w:hAnsi="Tahoma" w:cs="Tahoma"/>
          <w:sz w:val="28"/>
          <w:szCs w:val="28"/>
        </w:rPr>
        <w:t>est</w:t>
      </w:r>
      <w:r w:rsidRPr="002D2CA9">
        <w:rPr>
          <w:rFonts w:ascii="Tahoma" w:hAnsi="Tahoma" w:cs="Tahoma"/>
          <w:sz w:val="28"/>
          <w:szCs w:val="28"/>
        </w:rPr>
        <w:t xml:space="preserve">) etc </w:t>
      </w:r>
      <w:r w:rsidR="00E00D38">
        <w:rPr>
          <w:rFonts w:ascii="Tahoma" w:hAnsi="Tahoma" w:cs="Tahoma"/>
          <w:sz w:val="28"/>
          <w:szCs w:val="28"/>
        </w:rPr>
        <w:t xml:space="preserve">have registered </w:t>
      </w:r>
      <w:r>
        <w:rPr>
          <w:rFonts w:ascii="Tahoma" w:hAnsi="Tahoma" w:cs="Tahoma"/>
          <w:sz w:val="28"/>
          <w:szCs w:val="28"/>
        </w:rPr>
        <w:t>tremendous improvement during last two years and revenue</w:t>
      </w:r>
      <w:r w:rsidR="00E00D38">
        <w:rPr>
          <w:rFonts w:ascii="Tahoma" w:hAnsi="Tahoma" w:cs="Tahoma"/>
          <w:sz w:val="28"/>
          <w:szCs w:val="28"/>
        </w:rPr>
        <w:t>s</w:t>
      </w:r>
      <w:r>
        <w:rPr>
          <w:rFonts w:ascii="Tahoma" w:hAnsi="Tahoma" w:cs="Tahoma"/>
          <w:sz w:val="28"/>
          <w:szCs w:val="28"/>
        </w:rPr>
        <w:t xml:space="preserve"> </w:t>
      </w:r>
      <w:r w:rsidR="00E00D38">
        <w:rPr>
          <w:rFonts w:ascii="Tahoma" w:hAnsi="Tahoma" w:cs="Tahoma"/>
          <w:sz w:val="28"/>
          <w:szCs w:val="28"/>
        </w:rPr>
        <w:t xml:space="preserve">have </w:t>
      </w:r>
      <w:r>
        <w:rPr>
          <w:rFonts w:ascii="Tahoma" w:hAnsi="Tahoma" w:cs="Tahoma"/>
          <w:sz w:val="28"/>
          <w:szCs w:val="28"/>
        </w:rPr>
        <w:t>also i</w:t>
      </w:r>
      <w:r w:rsidR="00CA12F9">
        <w:rPr>
          <w:rFonts w:ascii="Tahoma" w:hAnsi="Tahoma" w:cs="Tahoma"/>
          <w:sz w:val="28"/>
          <w:szCs w:val="28"/>
        </w:rPr>
        <w:t>ncreas</w:t>
      </w:r>
      <w:r>
        <w:rPr>
          <w:rFonts w:ascii="Tahoma" w:hAnsi="Tahoma" w:cs="Tahoma"/>
          <w:sz w:val="28"/>
          <w:szCs w:val="28"/>
        </w:rPr>
        <w:t>ed</w:t>
      </w:r>
      <w:r w:rsidR="002B6105">
        <w:rPr>
          <w:rFonts w:ascii="Tahoma" w:hAnsi="Tahoma" w:cs="Tahoma"/>
          <w:sz w:val="28"/>
          <w:szCs w:val="28"/>
        </w:rPr>
        <w:t xml:space="preserve"> to a great extent</w:t>
      </w:r>
      <w:r w:rsidRPr="002D2CA9">
        <w:rPr>
          <w:rFonts w:ascii="Tahoma" w:hAnsi="Tahoma" w:cs="Tahoma"/>
          <w:sz w:val="28"/>
          <w:szCs w:val="28"/>
        </w:rPr>
        <w:t xml:space="preserve">. HP Circle </w:t>
      </w:r>
      <w:r w:rsidR="002B6105">
        <w:rPr>
          <w:rFonts w:ascii="Tahoma" w:hAnsi="Tahoma" w:cs="Tahoma"/>
          <w:sz w:val="28"/>
          <w:szCs w:val="28"/>
        </w:rPr>
        <w:t xml:space="preserve">also </w:t>
      </w:r>
      <w:r w:rsidRPr="002D2CA9">
        <w:rPr>
          <w:rFonts w:ascii="Tahoma" w:hAnsi="Tahoma" w:cs="Tahoma"/>
          <w:sz w:val="28"/>
          <w:szCs w:val="28"/>
        </w:rPr>
        <w:t>under Sri Ra</w:t>
      </w:r>
      <w:r>
        <w:rPr>
          <w:rFonts w:ascii="Tahoma" w:hAnsi="Tahoma" w:cs="Tahoma"/>
          <w:sz w:val="28"/>
          <w:szCs w:val="28"/>
        </w:rPr>
        <w:t>k</w:t>
      </w:r>
      <w:r w:rsidRPr="002D2CA9">
        <w:rPr>
          <w:rFonts w:ascii="Tahoma" w:hAnsi="Tahoma" w:cs="Tahoma"/>
          <w:sz w:val="28"/>
          <w:szCs w:val="28"/>
        </w:rPr>
        <w:t xml:space="preserve">esh Kapoor, </w:t>
      </w:r>
      <w:r w:rsidR="002B6105">
        <w:rPr>
          <w:rFonts w:ascii="Tahoma" w:hAnsi="Tahoma" w:cs="Tahoma"/>
          <w:sz w:val="28"/>
          <w:szCs w:val="28"/>
        </w:rPr>
        <w:t>an absorbed officer,</w:t>
      </w:r>
      <w:r w:rsidR="00E00D38">
        <w:rPr>
          <w:rFonts w:ascii="Tahoma" w:hAnsi="Tahoma" w:cs="Tahoma"/>
          <w:sz w:val="28"/>
          <w:szCs w:val="28"/>
        </w:rPr>
        <w:t xml:space="preserve"> grew like anything</w:t>
      </w:r>
      <w:r w:rsidRPr="002D2CA9">
        <w:rPr>
          <w:rFonts w:ascii="Tahoma" w:hAnsi="Tahoma" w:cs="Tahoma"/>
          <w:sz w:val="28"/>
          <w:szCs w:val="28"/>
        </w:rPr>
        <w:t xml:space="preserve">. </w:t>
      </w:r>
      <w:r w:rsidR="00E00D38" w:rsidRPr="00E00D38">
        <w:rPr>
          <w:rFonts w:ascii="Tahoma" w:hAnsi="Tahoma" w:cs="Tahoma"/>
          <w:b/>
          <w:sz w:val="28"/>
          <w:szCs w:val="28"/>
        </w:rPr>
        <w:t xml:space="preserve">Posting of </w:t>
      </w:r>
      <w:r w:rsidRPr="00200FCF">
        <w:rPr>
          <w:rFonts w:ascii="Tahoma" w:hAnsi="Tahoma" w:cs="Tahoma"/>
          <w:b/>
          <w:sz w:val="28"/>
          <w:szCs w:val="28"/>
        </w:rPr>
        <w:t xml:space="preserve">absorbed officers as CGMs </w:t>
      </w:r>
      <w:r w:rsidR="00E00D38">
        <w:rPr>
          <w:rFonts w:ascii="Tahoma" w:hAnsi="Tahoma" w:cs="Tahoma"/>
          <w:b/>
          <w:sz w:val="28"/>
          <w:szCs w:val="28"/>
        </w:rPr>
        <w:t xml:space="preserve">brings about considerable </w:t>
      </w:r>
      <w:r w:rsidRPr="00200FCF">
        <w:rPr>
          <w:rFonts w:ascii="Tahoma" w:hAnsi="Tahoma" w:cs="Tahoma"/>
          <w:b/>
          <w:sz w:val="28"/>
          <w:szCs w:val="28"/>
        </w:rPr>
        <w:t>homogeneity</w:t>
      </w:r>
      <w:r w:rsidR="00E00D38">
        <w:rPr>
          <w:rFonts w:ascii="Tahoma" w:hAnsi="Tahoma" w:cs="Tahoma"/>
          <w:b/>
          <w:sz w:val="28"/>
          <w:szCs w:val="28"/>
        </w:rPr>
        <w:t xml:space="preserve"> in the field units</w:t>
      </w:r>
      <w:r w:rsidRPr="00200FCF">
        <w:rPr>
          <w:rFonts w:ascii="Tahoma" w:hAnsi="Tahoma" w:cs="Tahoma"/>
          <w:b/>
          <w:sz w:val="28"/>
          <w:szCs w:val="28"/>
        </w:rPr>
        <w:t xml:space="preserve"> and </w:t>
      </w:r>
      <w:r w:rsidR="00E00D38">
        <w:rPr>
          <w:rFonts w:ascii="Tahoma" w:hAnsi="Tahoma" w:cs="Tahoma"/>
          <w:b/>
          <w:sz w:val="28"/>
          <w:szCs w:val="28"/>
        </w:rPr>
        <w:t xml:space="preserve">generates </w:t>
      </w:r>
      <w:r w:rsidRPr="00200FCF">
        <w:rPr>
          <w:rFonts w:ascii="Tahoma" w:hAnsi="Tahoma" w:cs="Tahoma"/>
          <w:b/>
          <w:sz w:val="28"/>
          <w:szCs w:val="28"/>
        </w:rPr>
        <w:t xml:space="preserve">tremendous confidence among the employees </w:t>
      </w:r>
      <w:r w:rsidR="002B6105">
        <w:rPr>
          <w:rFonts w:ascii="Tahoma" w:hAnsi="Tahoma" w:cs="Tahoma"/>
          <w:b/>
          <w:sz w:val="28"/>
          <w:szCs w:val="28"/>
        </w:rPr>
        <w:t xml:space="preserve">down the level </w:t>
      </w:r>
      <w:r w:rsidRPr="00200FCF">
        <w:rPr>
          <w:rFonts w:ascii="Tahoma" w:hAnsi="Tahoma" w:cs="Tahoma"/>
          <w:b/>
          <w:sz w:val="28"/>
          <w:szCs w:val="28"/>
        </w:rPr>
        <w:t xml:space="preserve">and that </w:t>
      </w:r>
      <w:r w:rsidR="00E00D38">
        <w:rPr>
          <w:rFonts w:ascii="Tahoma" w:hAnsi="Tahoma" w:cs="Tahoma"/>
          <w:b/>
          <w:sz w:val="28"/>
          <w:szCs w:val="28"/>
        </w:rPr>
        <w:t xml:space="preserve">stimulates </w:t>
      </w:r>
      <w:r w:rsidRPr="00200FCF">
        <w:rPr>
          <w:rFonts w:ascii="Tahoma" w:hAnsi="Tahoma" w:cs="Tahoma"/>
          <w:b/>
          <w:sz w:val="28"/>
          <w:szCs w:val="28"/>
        </w:rPr>
        <w:t xml:space="preserve">growth and </w:t>
      </w:r>
      <w:r w:rsidR="00E00D38">
        <w:rPr>
          <w:rFonts w:ascii="Tahoma" w:hAnsi="Tahoma" w:cs="Tahoma"/>
          <w:b/>
          <w:sz w:val="28"/>
          <w:szCs w:val="28"/>
        </w:rPr>
        <w:t xml:space="preserve">results in </w:t>
      </w:r>
      <w:r w:rsidRPr="00200FCF">
        <w:rPr>
          <w:rFonts w:ascii="Tahoma" w:hAnsi="Tahoma" w:cs="Tahoma"/>
          <w:b/>
          <w:sz w:val="28"/>
          <w:szCs w:val="28"/>
        </w:rPr>
        <w:t>additional revenue generation.</w:t>
      </w:r>
      <w:r>
        <w:rPr>
          <w:rFonts w:ascii="Tahoma" w:hAnsi="Tahoma" w:cs="Tahoma"/>
          <w:sz w:val="28"/>
          <w:szCs w:val="28"/>
        </w:rPr>
        <w:t xml:space="preserve"> </w:t>
      </w:r>
    </w:p>
    <w:p w:rsidR="004A68F0" w:rsidRPr="00AF2B08" w:rsidRDefault="00CA12F9" w:rsidP="004A68F0">
      <w:pPr>
        <w:jc w:val="both"/>
        <w:rPr>
          <w:rFonts w:ascii="Tahoma" w:hAnsi="Tahoma" w:cs="Tahoma"/>
          <w:b/>
          <w:sz w:val="28"/>
          <w:szCs w:val="28"/>
        </w:rPr>
      </w:pPr>
      <w:r>
        <w:rPr>
          <w:rFonts w:ascii="Tahoma" w:hAnsi="Tahoma" w:cs="Tahoma"/>
          <w:sz w:val="28"/>
          <w:szCs w:val="28"/>
        </w:rPr>
        <w:t>Hence it is requested that CGM</w:t>
      </w:r>
      <w:r w:rsidR="00E00D38">
        <w:rPr>
          <w:rFonts w:ascii="Tahoma" w:hAnsi="Tahoma" w:cs="Tahoma"/>
          <w:sz w:val="28"/>
          <w:szCs w:val="28"/>
        </w:rPr>
        <w:t>s</w:t>
      </w:r>
      <w:r>
        <w:rPr>
          <w:rFonts w:ascii="Tahoma" w:hAnsi="Tahoma" w:cs="Tahoma"/>
          <w:sz w:val="28"/>
          <w:szCs w:val="28"/>
        </w:rPr>
        <w:t xml:space="preserve"> of potential Circles like Maharashtra</w:t>
      </w:r>
      <w:r w:rsidR="00200FCF">
        <w:rPr>
          <w:rFonts w:ascii="Tahoma" w:hAnsi="Tahoma" w:cs="Tahoma"/>
          <w:sz w:val="28"/>
          <w:szCs w:val="28"/>
        </w:rPr>
        <w:t>, Karnataka and Kolkatta TD etc may be filled</w:t>
      </w:r>
      <w:r w:rsidR="00E00D38">
        <w:rPr>
          <w:rFonts w:ascii="Tahoma" w:hAnsi="Tahoma" w:cs="Tahoma"/>
          <w:sz w:val="28"/>
          <w:szCs w:val="28"/>
        </w:rPr>
        <w:t xml:space="preserve"> up by</w:t>
      </w:r>
      <w:r w:rsidR="00200FCF">
        <w:rPr>
          <w:rFonts w:ascii="Tahoma" w:hAnsi="Tahoma" w:cs="Tahoma"/>
          <w:sz w:val="28"/>
          <w:szCs w:val="28"/>
        </w:rPr>
        <w:t xml:space="preserve"> absorbed officers</w:t>
      </w:r>
      <w:r w:rsidR="00E00D38">
        <w:rPr>
          <w:rFonts w:ascii="Tahoma" w:hAnsi="Tahoma" w:cs="Tahoma"/>
          <w:sz w:val="28"/>
          <w:szCs w:val="28"/>
        </w:rPr>
        <w:t xml:space="preserve"> with at least two/three years of service</w:t>
      </w:r>
      <w:r w:rsidR="00200FCF">
        <w:rPr>
          <w:rFonts w:ascii="Tahoma" w:hAnsi="Tahoma" w:cs="Tahoma"/>
          <w:sz w:val="28"/>
          <w:szCs w:val="28"/>
        </w:rPr>
        <w:t xml:space="preserve">. </w:t>
      </w:r>
      <w:r w:rsidR="00465AE9">
        <w:rPr>
          <w:rFonts w:ascii="Tahoma" w:hAnsi="Tahoma" w:cs="Tahoma"/>
          <w:sz w:val="28"/>
          <w:szCs w:val="28"/>
        </w:rPr>
        <w:t xml:space="preserve">This will </w:t>
      </w:r>
      <w:r w:rsidR="00E00D38">
        <w:rPr>
          <w:rFonts w:ascii="Tahoma" w:hAnsi="Tahoma" w:cs="Tahoma"/>
          <w:sz w:val="28"/>
          <w:szCs w:val="28"/>
        </w:rPr>
        <w:t xml:space="preserve">have very positive impact on overall climate of growth </w:t>
      </w:r>
      <w:r w:rsidR="00C141AF">
        <w:rPr>
          <w:rFonts w:ascii="Tahoma" w:hAnsi="Tahoma" w:cs="Tahoma"/>
          <w:sz w:val="28"/>
          <w:szCs w:val="28"/>
        </w:rPr>
        <w:t xml:space="preserve">in these potential Circles since it will </w:t>
      </w:r>
      <w:r w:rsidR="00465AE9">
        <w:rPr>
          <w:rFonts w:ascii="Tahoma" w:hAnsi="Tahoma" w:cs="Tahoma"/>
          <w:sz w:val="28"/>
          <w:szCs w:val="28"/>
        </w:rPr>
        <w:t xml:space="preserve">create </w:t>
      </w:r>
      <w:r w:rsidR="00C141AF">
        <w:rPr>
          <w:rFonts w:ascii="Tahoma" w:hAnsi="Tahoma" w:cs="Tahoma"/>
          <w:sz w:val="28"/>
          <w:szCs w:val="28"/>
        </w:rPr>
        <w:t xml:space="preserve">conditions congenial and conducive to growth and generate </w:t>
      </w:r>
      <w:r w:rsidR="00465AE9">
        <w:rPr>
          <w:rFonts w:ascii="Tahoma" w:hAnsi="Tahoma" w:cs="Tahoma"/>
          <w:sz w:val="28"/>
          <w:szCs w:val="28"/>
        </w:rPr>
        <w:t xml:space="preserve">tremendous confidence among the employees </w:t>
      </w:r>
      <w:r w:rsidR="00C141AF">
        <w:rPr>
          <w:rFonts w:ascii="Tahoma" w:hAnsi="Tahoma" w:cs="Tahoma"/>
          <w:sz w:val="28"/>
          <w:szCs w:val="28"/>
        </w:rPr>
        <w:t xml:space="preserve">down the level </w:t>
      </w:r>
      <w:r w:rsidR="00465AE9">
        <w:rPr>
          <w:rFonts w:ascii="Tahoma" w:hAnsi="Tahoma" w:cs="Tahoma"/>
          <w:sz w:val="28"/>
          <w:szCs w:val="28"/>
        </w:rPr>
        <w:t xml:space="preserve">and result in </w:t>
      </w:r>
      <w:r w:rsidR="00C141AF">
        <w:rPr>
          <w:rFonts w:ascii="Tahoma" w:hAnsi="Tahoma" w:cs="Tahoma"/>
          <w:sz w:val="28"/>
          <w:szCs w:val="28"/>
        </w:rPr>
        <w:t xml:space="preserve">bolstering </w:t>
      </w:r>
      <w:r w:rsidR="00465AE9">
        <w:rPr>
          <w:rFonts w:ascii="Tahoma" w:hAnsi="Tahoma" w:cs="Tahoma"/>
          <w:sz w:val="28"/>
          <w:szCs w:val="28"/>
        </w:rPr>
        <w:t xml:space="preserve">growth and revenue generation. </w:t>
      </w:r>
      <w:r w:rsidR="00200FCF" w:rsidRPr="00C141AF">
        <w:rPr>
          <w:rFonts w:ascii="Tahoma" w:hAnsi="Tahoma" w:cs="Tahoma"/>
          <w:b/>
          <w:sz w:val="28"/>
          <w:szCs w:val="28"/>
        </w:rPr>
        <w:t xml:space="preserve">There are several senior absorbed </w:t>
      </w:r>
      <w:r w:rsidR="002B6105">
        <w:rPr>
          <w:rFonts w:ascii="Tahoma" w:hAnsi="Tahoma" w:cs="Tahoma"/>
          <w:b/>
          <w:sz w:val="28"/>
          <w:szCs w:val="28"/>
        </w:rPr>
        <w:t>SAG o</w:t>
      </w:r>
      <w:r w:rsidR="00200FCF" w:rsidRPr="00C141AF">
        <w:rPr>
          <w:rFonts w:ascii="Tahoma" w:hAnsi="Tahoma" w:cs="Tahoma"/>
          <w:b/>
          <w:sz w:val="28"/>
          <w:szCs w:val="28"/>
        </w:rPr>
        <w:t xml:space="preserve">fficers </w:t>
      </w:r>
      <w:r w:rsidR="002B6105">
        <w:rPr>
          <w:rFonts w:ascii="Tahoma" w:hAnsi="Tahoma" w:cs="Tahoma"/>
          <w:b/>
          <w:sz w:val="28"/>
          <w:szCs w:val="28"/>
        </w:rPr>
        <w:t xml:space="preserve">with </w:t>
      </w:r>
      <w:r w:rsidR="00C141AF" w:rsidRPr="00C141AF">
        <w:rPr>
          <w:rFonts w:ascii="Tahoma" w:hAnsi="Tahoma" w:cs="Tahoma"/>
          <w:b/>
          <w:sz w:val="28"/>
          <w:szCs w:val="28"/>
        </w:rPr>
        <w:t xml:space="preserve">sufficient number of years to retire and fully eligible </w:t>
      </w:r>
      <w:r w:rsidR="00200FCF" w:rsidRPr="00C141AF">
        <w:rPr>
          <w:rFonts w:ascii="Tahoma" w:hAnsi="Tahoma" w:cs="Tahoma"/>
          <w:b/>
          <w:sz w:val="28"/>
          <w:szCs w:val="28"/>
        </w:rPr>
        <w:t>for promotion as CGM</w:t>
      </w:r>
      <w:r w:rsidR="00C141AF" w:rsidRPr="00C141AF">
        <w:rPr>
          <w:rFonts w:ascii="Tahoma" w:hAnsi="Tahoma" w:cs="Tahoma"/>
          <w:b/>
          <w:sz w:val="28"/>
          <w:szCs w:val="28"/>
        </w:rPr>
        <w:t xml:space="preserve">s in </w:t>
      </w:r>
      <w:r w:rsidR="00200FCF" w:rsidRPr="00C141AF">
        <w:rPr>
          <w:rFonts w:ascii="Tahoma" w:hAnsi="Tahoma" w:cs="Tahoma"/>
          <w:b/>
          <w:sz w:val="28"/>
          <w:szCs w:val="28"/>
        </w:rPr>
        <w:t>HAG</w:t>
      </w:r>
      <w:r w:rsidR="00AF2B08">
        <w:rPr>
          <w:rFonts w:ascii="Tahoma" w:hAnsi="Tahoma" w:cs="Tahoma"/>
          <w:b/>
          <w:sz w:val="28"/>
          <w:szCs w:val="28"/>
        </w:rPr>
        <w:t xml:space="preserve">. </w:t>
      </w:r>
      <w:r w:rsidR="00AF2B08" w:rsidRPr="00AF2B08">
        <w:rPr>
          <w:rFonts w:ascii="Tahoma" w:hAnsi="Tahoma" w:cs="Tahoma"/>
          <w:b/>
          <w:sz w:val="28"/>
          <w:szCs w:val="28"/>
        </w:rPr>
        <w:t xml:space="preserve">They are being </w:t>
      </w:r>
      <w:r w:rsidR="00AF2B08">
        <w:rPr>
          <w:rFonts w:ascii="Tahoma" w:hAnsi="Tahoma" w:cs="Tahoma"/>
          <w:b/>
          <w:sz w:val="28"/>
          <w:szCs w:val="28"/>
        </w:rPr>
        <w:t xml:space="preserve">consistently </w:t>
      </w:r>
      <w:r w:rsidR="00AF2B08" w:rsidRPr="00AF2B08">
        <w:rPr>
          <w:rFonts w:ascii="Tahoma" w:hAnsi="Tahoma" w:cs="Tahoma"/>
          <w:b/>
          <w:sz w:val="28"/>
          <w:szCs w:val="28"/>
        </w:rPr>
        <w:t xml:space="preserve">denied their legitimate </w:t>
      </w:r>
      <w:r w:rsidR="00AF2B08">
        <w:rPr>
          <w:rFonts w:ascii="Tahoma" w:hAnsi="Tahoma" w:cs="Tahoma"/>
          <w:b/>
          <w:sz w:val="28"/>
          <w:szCs w:val="28"/>
        </w:rPr>
        <w:t xml:space="preserve">and justified </w:t>
      </w:r>
      <w:r w:rsidR="00AF2B08" w:rsidRPr="00AF2B08">
        <w:rPr>
          <w:rFonts w:ascii="Tahoma" w:hAnsi="Tahoma" w:cs="Tahoma"/>
          <w:b/>
          <w:sz w:val="28"/>
          <w:szCs w:val="28"/>
        </w:rPr>
        <w:t xml:space="preserve">promotion to HAG for incomprehensible </w:t>
      </w:r>
      <w:r w:rsidR="00AF2B08">
        <w:rPr>
          <w:rFonts w:ascii="Tahoma" w:hAnsi="Tahoma" w:cs="Tahoma"/>
          <w:b/>
          <w:sz w:val="28"/>
          <w:szCs w:val="28"/>
        </w:rPr>
        <w:t xml:space="preserve">and inexplicable </w:t>
      </w:r>
      <w:r w:rsidR="00AF2B08" w:rsidRPr="00AF2B08">
        <w:rPr>
          <w:rFonts w:ascii="Tahoma" w:hAnsi="Tahoma" w:cs="Tahoma"/>
          <w:b/>
          <w:sz w:val="28"/>
          <w:szCs w:val="28"/>
        </w:rPr>
        <w:t>reasons</w:t>
      </w:r>
      <w:r w:rsidR="00AF2B08">
        <w:rPr>
          <w:rFonts w:ascii="Tahoma" w:hAnsi="Tahoma" w:cs="Tahoma"/>
          <w:b/>
          <w:sz w:val="28"/>
          <w:szCs w:val="28"/>
        </w:rPr>
        <w:t xml:space="preserve"> since 2011</w:t>
      </w:r>
      <w:r w:rsidR="00AF2B08" w:rsidRPr="00AF2B08">
        <w:rPr>
          <w:rFonts w:ascii="Tahoma" w:hAnsi="Tahoma" w:cs="Tahoma"/>
          <w:b/>
          <w:sz w:val="28"/>
          <w:szCs w:val="28"/>
        </w:rPr>
        <w:t>.</w:t>
      </w:r>
    </w:p>
    <w:p w:rsidR="004A68F0" w:rsidRPr="004A68F0" w:rsidRDefault="004A68F0" w:rsidP="004A68F0">
      <w:pPr>
        <w:jc w:val="both"/>
        <w:rPr>
          <w:rFonts w:ascii="Tahoma" w:hAnsi="Tahoma" w:cs="Tahoma"/>
          <w:sz w:val="28"/>
          <w:szCs w:val="28"/>
        </w:rPr>
      </w:pPr>
      <w:r w:rsidRPr="004A68F0">
        <w:rPr>
          <w:rFonts w:ascii="Tahoma" w:hAnsi="Tahoma" w:cs="Tahoma"/>
          <w:sz w:val="28"/>
          <w:szCs w:val="28"/>
        </w:rPr>
        <w:t>With kind regards,</w:t>
      </w:r>
    </w:p>
    <w:p w:rsidR="004A68F0" w:rsidRDefault="004A68F0" w:rsidP="004A68F0">
      <w:pPr>
        <w:jc w:val="both"/>
        <w:rPr>
          <w:rFonts w:ascii="Tahoma" w:hAnsi="Tahoma" w:cs="Tahoma"/>
          <w:sz w:val="28"/>
          <w:szCs w:val="28"/>
        </w:rPr>
      </w:pPr>
    </w:p>
    <w:p w:rsidR="00BF537E" w:rsidRPr="004A68F0" w:rsidRDefault="00BF537E" w:rsidP="004A68F0">
      <w:pPr>
        <w:jc w:val="both"/>
        <w:rPr>
          <w:rFonts w:ascii="Tahoma" w:hAnsi="Tahoma" w:cs="Tahoma"/>
          <w:sz w:val="28"/>
          <w:szCs w:val="28"/>
        </w:rPr>
      </w:pPr>
    </w:p>
    <w:p w:rsidR="004A68F0" w:rsidRPr="004A68F0" w:rsidRDefault="004A68F0" w:rsidP="004A68F0">
      <w:pPr>
        <w:jc w:val="both"/>
        <w:rPr>
          <w:rFonts w:ascii="Tahoma" w:hAnsi="Tahoma" w:cs="Tahoma"/>
          <w:sz w:val="28"/>
          <w:szCs w:val="28"/>
        </w:rPr>
      </w:pPr>
      <w:r w:rsidRPr="004A68F0">
        <w:rPr>
          <w:rFonts w:ascii="Tahoma" w:hAnsi="Tahoma" w:cs="Tahoma"/>
          <w:sz w:val="28"/>
          <w:szCs w:val="28"/>
        </w:rPr>
        <w:t>(K. Sebastin)</w:t>
      </w:r>
    </w:p>
    <w:p w:rsidR="004A68F0" w:rsidRPr="004A68F0" w:rsidRDefault="004A68F0" w:rsidP="004A68F0">
      <w:pPr>
        <w:jc w:val="both"/>
        <w:rPr>
          <w:rFonts w:ascii="Tahoma" w:hAnsi="Tahoma" w:cs="Tahoma"/>
          <w:sz w:val="28"/>
          <w:szCs w:val="28"/>
        </w:rPr>
      </w:pPr>
      <w:r w:rsidRPr="004A68F0">
        <w:rPr>
          <w:rFonts w:ascii="Tahoma" w:hAnsi="Tahoma" w:cs="Tahoma"/>
          <w:sz w:val="28"/>
          <w:szCs w:val="28"/>
        </w:rPr>
        <w:t xml:space="preserve">Copy to: </w:t>
      </w:r>
    </w:p>
    <w:p w:rsidR="004A68F0" w:rsidRPr="004A68F0" w:rsidRDefault="004A68F0" w:rsidP="004A68F0">
      <w:pPr>
        <w:jc w:val="both"/>
        <w:rPr>
          <w:rFonts w:ascii="Tahoma" w:hAnsi="Tahoma" w:cs="Tahoma"/>
          <w:sz w:val="28"/>
          <w:szCs w:val="28"/>
        </w:rPr>
      </w:pPr>
      <w:r w:rsidRPr="004A68F0">
        <w:rPr>
          <w:rFonts w:ascii="Tahoma" w:hAnsi="Tahoma" w:cs="Tahoma"/>
          <w:sz w:val="28"/>
          <w:szCs w:val="28"/>
        </w:rPr>
        <w:t>1. Shri R. Chandrasekhar, Secretary</w:t>
      </w:r>
      <w:r>
        <w:rPr>
          <w:rFonts w:ascii="Tahoma" w:hAnsi="Tahoma" w:cs="Tahoma"/>
          <w:sz w:val="28"/>
          <w:szCs w:val="28"/>
        </w:rPr>
        <w:t>/</w:t>
      </w:r>
      <w:r w:rsidRPr="004A68F0">
        <w:rPr>
          <w:rFonts w:ascii="Tahoma" w:hAnsi="Tahoma" w:cs="Tahoma"/>
          <w:sz w:val="28"/>
          <w:szCs w:val="28"/>
        </w:rPr>
        <w:t xml:space="preserve">DoT, for information and </w:t>
      </w:r>
      <w:proofErr w:type="gramStart"/>
      <w:r w:rsidRPr="004A68F0">
        <w:rPr>
          <w:rFonts w:ascii="Tahoma" w:hAnsi="Tahoma" w:cs="Tahoma"/>
          <w:sz w:val="28"/>
          <w:szCs w:val="28"/>
        </w:rPr>
        <w:t>n</w:t>
      </w:r>
      <w:r>
        <w:rPr>
          <w:rFonts w:ascii="Tahoma" w:hAnsi="Tahoma" w:cs="Tahoma"/>
          <w:sz w:val="28"/>
          <w:szCs w:val="28"/>
        </w:rPr>
        <w:t>/a</w:t>
      </w:r>
      <w:proofErr w:type="gramEnd"/>
      <w:r w:rsidRPr="004A68F0">
        <w:rPr>
          <w:rFonts w:ascii="Tahoma" w:hAnsi="Tahoma" w:cs="Tahoma"/>
          <w:sz w:val="28"/>
          <w:szCs w:val="28"/>
        </w:rPr>
        <w:t xml:space="preserve"> pl</w:t>
      </w:r>
      <w:r>
        <w:rPr>
          <w:rFonts w:ascii="Tahoma" w:hAnsi="Tahoma" w:cs="Tahoma"/>
          <w:sz w:val="28"/>
          <w:szCs w:val="28"/>
        </w:rPr>
        <w:t>ease</w:t>
      </w:r>
      <w:r w:rsidRPr="004A68F0">
        <w:rPr>
          <w:rFonts w:ascii="Tahoma" w:hAnsi="Tahoma" w:cs="Tahoma"/>
          <w:sz w:val="28"/>
          <w:szCs w:val="28"/>
        </w:rPr>
        <w:t>.</w:t>
      </w:r>
    </w:p>
    <w:p w:rsidR="004A68F0" w:rsidRPr="004A68F0" w:rsidRDefault="004A68F0" w:rsidP="004A68F0">
      <w:pPr>
        <w:jc w:val="both"/>
        <w:rPr>
          <w:rFonts w:ascii="Tahoma" w:hAnsi="Tahoma" w:cs="Tahoma"/>
          <w:sz w:val="28"/>
          <w:szCs w:val="28"/>
        </w:rPr>
      </w:pPr>
      <w:r w:rsidRPr="004A68F0">
        <w:rPr>
          <w:rFonts w:ascii="Tahoma" w:hAnsi="Tahoma" w:cs="Tahoma"/>
          <w:sz w:val="28"/>
          <w:szCs w:val="28"/>
        </w:rPr>
        <w:t xml:space="preserve">2. </w:t>
      </w:r>
      <w:r>
        <w:rPr>
          <w:rFonts w:ascii="Tahoma" w:hAnsi="Tahoma" w:cs="Tahoma"/>
          <w:sz w:val="28"/>
          <w:szCs w:val="28"/>
        </w:rPr>
        <w:t>Ms Rita T</w:t>
      </w:r>
      <w:r w:rsidRPr="004A68F0">
        <w:rPr>
          <w:rFonts w:ascii="Tahoma" w:hAnsi="Tahoma" w:cs="Tahoma"/>
          <w:sz w:val="28"/>
          <w:szCs w:val="28"/>
        </w:rPr>
        <w:t xml:space="preserve">eaotia, Addl Secretary, DoT for information and </w:t>
      </w:r>
      <w:proofErr w:type="gramStart"/>
      <w:r w:rsidRPr="004A68F0">
        <w:rPr>
          <w:rFonts w:ascii="Tahoma" w:hAnsi="Tahoma" w:cs="Tahoma"/>
          <w:sz w:val="28"/>
          <w:szCs w:val="28"/>
        </w:rPr>
        <w:t>n</w:t>
      </w:r>
      <w:r>
        <w:rPr>
          <w:rFonts w:ascii="Tahoma" w:hAnsi="Tahoma" w:cs="Tahoma"/>
          <w:sz w:val="28"/>
          <w:szCs w:val="28"/>
        </w:rPr>
        <w:t>/a</w:t>
      </w:r>
      <w:proofErr w:type="gramEnd"/>
      <w:r w:rsidRPr="004A68F0">
        <w:rPr>
          <w:rFonts w:ascii="Tahoma" w:hAnsi="Tahoma" w:cs="Tahoma"/>
          <w:sz w:val="28"/>
          <w:szCs w:val="28"/>
        </w:rPr>
        <w:t xml:space="preserve"> pl</w:t>
      </w:r>
      <w:r>
        <w:rPr>
          <w:rFonts w:ascii="Tahoma" w:hAnsi="Tahoma" w:cs="Tahoma"/>
          <w:sz w:val="28"/>
          <w:szCs w:val="28"/>
        </w:rPr>
        <w:t>ease</w:t>
      </w:r>
      <w:r w:rsidRPr="004A68F0">
        <w:rPr>
          <w:rFonts w:ascii="Tahoma" w:hAnsi="Tahoma" w:cs="Tahoma"/>
          <w:sz w:val="28"/>
          <w:szCs w:val="28"/>
        </w:rPr>
        <w:t>.</w:t>
      </w:r>
      <w:r w:rsidR="006105F7" w:rsidRPr="004A68F0">
        <w:rPr>
          <w:rFonts w:ascii="Tahoma" w:hAnsi="Tahoma" w:cs="Tahoma"/>
          <w:sz w:val="28"/>
          <w:szCs w:val="28"/>
        </w:rPr>
        <w:t xml:space="preserve"> </w:t>
      </w:r>
    </w:p>
    <w:sectPr w:rsidR="004A68F0" w:rsidRPr="004A68F0" w:rsidSect="003B5771">
      <w:pgSz w:w="12240" w:h="15840" w:code="1"/>
      <w:pgMar w:top="1152" w:right="1008" w:bottom="432" w:left="1152"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01E27"/>
    <w:multiLevelType w:val="hybridMultilevel"/>
    <w:tmpl w:val="00EE06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A54016"/>
    <w:multiLevelType w:val="hybridMultilevel"/>
    <w:tmpl w:val="2D7A182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efaultTabStop w:val="720"/>
  <w:noPunctuationKerning/>
  <w:characterSpacingControl w:val="doNotCompress"/>
  <w:compat>
    <w:applyBreakingRules/>
  </w:compat>
  <w:rsids>
    <w:rsidRoot w:val="00F626FE"/>
    <w:rsid w:val="00012D47"/>
    <w:rsid w:val="000367F0"/>
    <w:rsid w:val="00091AA5"/>
    <w:rsid w:val="001572EB"/>
    <w:rsid w:val="00165A3F"/>
    <w:rsid w:val="001821AC"/>
    <w:rsid w:val="001A3EDB"/>
    <w:rsid w:val="001D207D"/>
    <w:rsid w:val="00200FCF"/>
    <w:rsid w:val="00243389"/>
    <w:rsid w:val="002B6105"/>
    <w:rsid w:val="002C073F"/>
    <w:rsid w:val="002D58C3"/>
    <w:rsid w:val="002E4004"/>
    <w:rsid w:val="002F2BC2"/>
    <w:rsid w:val="0030537B"/>
    <w:rsid w:val="003B5771"/>
    <w:rsid w:val="00465AE9"/>
    <w:rsid w:val="00474CEC"/>
    <w:rsid w:val="00483AE1"/>
    <w:rsid w:val="004A0DB1"/>
    <w:rsid w:val="004A68F0"/>
    <w:rsid w:val="004D41C8"/>
    <w:rsid w:val="005E7D31"/>
    <w:rsid w:val="00604E71"/>
    <w:rsid w:val="006105F7"/>
    <w:rsid w:val="00625431"/>
    <w:rsid w:val="00644FEF"/>
    <w:rsid w:val="006956E6"/>
    <w:rsid w:val="006E51B5"/>
    <w:rsid w:val="0072383C"/>
    <w:rsid w:val="00735115"/>
    <w:rsid w:val="007407D6"/>
    <w:rsid w:val="00756F01"/>
    <w:rsid w:val="007D3B89"/>
    <w:rsid w:val="007F163B"/>
    <w:rsid w:val="00823CC6"/>
    <w:rsid w:val="00842D10"/>
    <w:rsid w:val="009226F1"/>
    <w:rsid w:val="0094346C"/>
    <w:rsid w:val="00973445"/>
    <w:rsid w:val="009968F1"/>
    <w:rsid w:val="009C79C7"/>
    <w:rsid w:val="009E44E9"/>
    <w:rsid w:val="009F1DD5"/>
    <w:rsid w:val="009F52CD"/>
    <w:rsid w:val="00A00650"/>
    <w:rsid w:val="00A9192E"/>
    <w:rsid w:val="00A9543B"/>
    <w:rsid w:val="00AF2B08"/>
    <w:rsid w:val="00BF537E"/>
    <w:rsid w:val="00C141AF"/>
    <w:rsid w:val="00C457E2"/>
    <w:rsid w:val="00C87218"/>
    <w:rsid w:val="00CA12F9"/>
    <w:rsid w:val="00CF11FD"/>
    <w:rsid w:val="00D15C12"/>
    <w:rsid w:val="00D62F53"/>
    <w:rsid w:val="00D75CB4"/>
    <w:rsid w:val="00D8760B"/>
    <w:rsid w:val="00DA05C3"/>
    <w:rsid w:val="00DD3AC8"/>
    <w:rsid w:val="00E00D38"/>
    <w:rsid w:val="00EA3656"/>
    <w:rsid w:val="00F105DB"/>
    <w:rsid w:val="00F20554"/>
    <w:rsid w:val="00F249E2"/>
    <w:rsid w:val="00F626FE"/>
    <w:rsid w:val="00F66FEB"/>
    <w:rsid w:val="00FC02C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CC6"/>
    <w:rPr>
      <w:sz w:val="24"/>
      <w:szCs w:val="24"/>
      <w:lang w:val="en-GB"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TMLPreformatted">
    <w:name w:val="HTML Preformatted"/>
    <w:basedOn w:val="Normal"/>
    <w:rsid w:val="00F626FE"/>
    <w:rPr>
      <w:rFonts w:ascii="Courier New" w:hAnsi="Courier New" w:cs="Courier New"/>
      <w:sz w:val="20"/>
      <w:szCs w:val="20"/>
    </w:rPr>
  </w:style>
  <w:style w:type="character" w:styleId="Strong">
    <w:name w:val="Strong"/>
    <w:basedOn w:val="DefaultParagraphFont"/>
    <w:qFormat/>
    <w:rsid w:val="001A3EDB"/>
    <w:rPr>
      <w:b/>
      <w:bCs/>
    </w:rPr>
  </w:style>
  <w:style w:type="paragraph" w:styleId="NormalWeb">
    <w:name w:val="Normal (Web)"/>
    <w:basedOn w:val="Normal"/>
    <w:rsid w:val="001A3EDB"/>
    <w:pPr>
      <w:spacing w:before="100" w:beforeAutospacing="1" w:after="100" w:afterAutospacing="1"/>
    </w:pPr>
    <w:rPr>
      <w:lang w:val="en-US"/>
    </w:rPr>
  </w:style>
  <w:style w:type="table" w:styleId="TableGrid">
    <w:name w:val="Table Grid"/>
    <w:basedOn w:val="TableNormal"/>
    <w:rsid w:val="00DD3AC8"/>
    <w:pPr>
      <w:spacing w:after="200" w:line="276"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A0DB1"/>
    <w:pPr>
      <w:ind w:left="720"/>
    </w:pPr>
  </w:style>
</w:styles>
</file>

<file path=word/webSettings.xml><?xml version="1.0" encoding="utf-8"?>
<w:webSettings xmlns:r="http://schemas.openxmlformats.org/officeDocument/2006/relationships" xmlns:w="http://schemas.openxmlformats.org/wordprocessingml/2006/main">
  <w:divs>
    <w:div w:id="100078629">
      <w:bodyDiv w:val="1"/>
      <w:marLeft w:val="0"/>
      <w:marRight w:val="0"/>
      <w:marTop w:val="0"/>
      <w:marBottom w:val="0"/>
      <w:divBdr>
        <w:top w:val="none" w:sz="0" w:space="0" w:color="auto"/>
        <w:left w:val="none" w:sz="0" w:space="0" w:color="auto"/>
        <w:bottom w:val="none" w:sz="0" w:space="0" w:color="auto"/>
        <w:right w:val="none" w:sz="0" w:space="0" w:color="auto"/>
      </w:divBdr>
    </w:div>
    <w:div w:id="1313564498">
      <w:bodyDiv w:val="1"/>
      <w:marLeft w:val="0"/>
      <w:marRight w:val="0"/>
      <w:marTop w:val="0"/>
      <w:marBottom w:val="0"/>
      <w:divBdr>
        <w:top w:val="none" w:sz="0" w:space="0" w:color="auto"/>
        <w:left w:val="none" w:sz="0" w:space="0" w:color="auto"/>
        <w:bottom w:val="none" w:sz="0" w:space="0" w:color="auto"/>
        <w:right w:val="none" w:sz="0" w:space="0" w:color="auto"/>
      </w:divBdr>
    </w:div>
    <w:div w:id="175035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To</vt:lpstr>
    </vt:vector>
  </TitlesOfParts>
  <Company>HOME</Company>
  <LinksUpToDate>false</LinksUpToDate>
  <CharactersWithSpaces>3977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creator>RAINY</dc:creator>
  <cp:lastModifiedBy>Nishi</cp:lastModifiedBy>
  <cp:revision>2</cp:revision>
  <cp:lastPrinted>2013-03-14T08:55:00Z</cp:lastPrinted>
  <dcterms:created xsi:type="dcterms:W3CDTF">2013-03-17T05:12:00Z</dcterms:created>
  <dcterms:modified xsi:type="dcterms:W3CDTF">2013-03-17T05:12:00Z</dcterms:modified>
</cp:coreProperties>
</file>