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7D2" w:rsidRPr="00C040FC" w:rsidRDefault="007937D2" w:rsidP="006F1CC4">
      <w:pPr>
        <w:widowControl w:val="0"/>
        <w:ind w:left="8640"/>
        <w:jc w:val="both"/>
        <w:rPr>
          <w:rFonts w:ascii="Arial" w:hAnsi="Arial" w:cs="Arial"/>
          <w:sz w:val="22"/>
          <w:szCs w:val="22"/>
        </w:rPr>
      </w:pPr>
    </w:p>
    <w:p w:rsidR="007937D2" w:rsidRDefault="007937D2" w:rsidP="006F1CC4">
      <w:pPr>
        <w:widowControl w:val="0"/>
        <w:ind w:left="8640"/>
        <w:jc w:val="both"/>
        <w:rPr>
          <w:rFonts w:ascii="Arial" w:hAnsi="Arial" w:cs="Arial"/>
        </w:rPr>
      </w:pPr>
    </w:p>
    <w:p w:rsidR="007937D2" w:rsidRDefault="007937D2" w:rsidP="007937D2">
      <w:pPr>
        <w:widowControl w:val="0"/>
        <w:jc w:val="both"/>
        <w:rPr>
          <w:rFonts w:ascii="Arial" w:hAnsi="Arial" w:cs="Arial"/>
          <w:b/>
        </w:rPr>
      </w:pPr>
    </w:p>
    <w:p w:rsidR="007937D2" w:rsidRDefault="007937D2" w:rsidP="007937D2">
      <w:pPr>
        <w:widowControl w:val="0"/>
        <w:jc w:val="both"/>
        <w:rPr>
          <w:rFonts w:ascii="Arial" w:hAnsi="Arial" w:cs="Arial"/>
          <w:b/>
        </w:rPr>
      </w:pPr>
    </w:p>
    <w:p w:rsidR="007937D2" w:rsidRDefault="007937D2" w:rsidP="007937D2">
      <w:pPr>
        <w:widowControl w:val="0"/>
        <w:jc w:val="both"/>
        <w:rPr>
          <w:rFonts w:ascii="Arial" w:hAnsi="Arial" w:cs="Arial"/>
          <w:b/>
        </w:rPr>
      </w:pPr>
    </w:p>
    <w:p w:rsidR="007937D2" w:rsidRDefault="007937D2" w:rsidP="007937D2">
      <w:pPr>
        <w:widowControl w:val="0"/>
        <w:jc w:val="both"/>
        <w:rPr>
          <w:rFonts w:ascii="Arial" w:hAnsi="Arial" w:cs="Arial"/>
          <w:b/>
        </w:rPr>
      </w:pPr>
    </w:p>
    <w:p w:rsidR="000F7D0F" w:rsidRDefault="000F7D0F" w:rsidP="007937D2">
      <w:pPr>
        <w:widowControl w:val="0"/>
        <w:jc w:val="both"/>
        <w:rPr>
          <w:rFonts w:ascii="Arial" w:hAnsi="Arial" w:cs="Arial"/>
          <w:b/>
        </w:rPr>
      </w:pPr>
    </w:p>
    <w:p w:rsidR="000F7D0F" w:rsidRDefault="000F7D0F" w:rsidP="007937D2">
      <w:pPr>
        <w:widowControl w:val="0"/>
        <w:jc w:val="both"/>
        <w:rPr>
          <w:rFonts w:ascii="Arial" w:hAnsi="Arial" w:cs="Arial"/>
          <w:b/>
        </w:rPr>
      </w:pPr>
    </w:p>
    <w:p w:rsidR="006008F2" w:rsidRDefault="006008F2" w:rsidP="007937D2">
      <w:pPr>
        <w:widowControl w:val="0"/>
        <w:jc w:val="both"/>
        <w:rPr>
          <w:rFonts w:ascii="Arial" w:hAnsi="Arial" w:cs="Arial"/>
          <w:b/>
        </w:rPr>
      </w:pPr>
    </w:p>
    <w:p w:rsidR="000F7D0F" w:rsidRDefault="000F7D0F" w:rsidP="007937D2">
      <w:pPr>
        <w:widowControl w:val="0"/>
        <w:jc w:val="both"/>
        <w:rPr>
          <w:rFonts w:ascii="Arial" w:hAnsi="Arial" w:cs="Arial"/>
          <w:b/>
        </w:rPr>
      </w:pPr>
    </w:p>
    <w:p w:rsidR="00133F77" w:rsidRDefault="00133F77" w:rsidP="0020593D">
      <w:pPr>
        <w:widowControl w:val="0"/>
        <w:jc w:val="both"/>
        <w:rPr>
          <w:rFonts w:ascii="Tahoma" w:hAnsi="Tahoma" w:cs="Tahoma"/>
          <w:b/>
        </w:rPr>
      </w:pPr>
    </w:p>
    <w:p w:rsidR="0020593D" w:rsidRPr="000822C9" w:rsidRDefault="00133F77" w:rsidP="0020593D">
      <w:pPr>
        <w:widowControl w:val="0"/>
        <w:jc w:val="both"/>
        <w:rPr>
          <w:rFonts w:ascii="Tahoma" w:hAnsi="Tahoma" w:cs="Tahoma"/>
        </w:rPr>
      </w:pPr>
      <w:r w:rsidRPr="000822C9">
        <w:rPr>
          <w:rFonts w:ascii="Tahoma" w:hAnsi="Tahoma" w:cs="Tahoma"/>
          <w:b/>
        </w:rPr>
        <w:t xml:space="preserve">No: </w:t>
      </w:r>
      <w:r w:rsidR="0079148C">
        <w:rPr>
          <w:rFonts w:ascii="Tahoma" w:hAnsi="Tahoma" w:cs="Tahoma"/>
          <w:b/>
        </w:rPr>
        <w:t>SNEA/CHQ/</w:t>
      </w:r>
      <w:r w:rsidR="007744D0">
        <w:rPr>
          <w:rFonts w:ascii="Tahoma" w:hAnsi="Tahoma" w:cs="Tahoma"/>
          <w:b/>
        </w:rPr>
        <w:t>DIR(HR)</w:t>
      </w:r>
      <w:r w:rsidR="0020593D" w:rsidRPr="000822C9">
        <w:rPr>
          <w:rFonts w:ascii="Tahoma" w:hAnsi="Tahoma" w:cs="Tahoma"/>
          <w:b/>
        </w:rPr>
        <w:t>/201</w:t>
      </w:r>
      <w:r w:rsidR="007744D0">
        <w:rPr>
          <w:rFonts w:ascii="Tahoma" w:hAnsi="Tahoma" w:cs="Tahoma"/>
          <w:b/>
        </w:rPr>
        <w:t>5-18/53</w:t>
      </w:r>
      <w:r w:rsidR="0020593D" w:rsidRPr="000822C9">
        <w:rPr>
          <w:rFonts w:ascii="Tahoma" w:hAnsi="Tahoma" w:cs="Tahoma"/>
          <w:b/>
        </w:rPr>
        <w:t xml:space="preserve">                  </w:t>
      </w:r>
      <w:r w:rsidR="00011838" w:rsidRPr="000822C9">
        <w:rPr>
          <w:rFonts w:ascii="Tahoma" w:hAnsi="Tahoma" w:cs="Tahoma"/>
          <w:b/>
        </w:rPr>
        <w:t xml:space="preserve">                </w:t>
      </w:r>
      <w:r w:rsidR="0020593D" w:rsidRPr="000822C9">
        <w:rPr>
          <w:rFonts w:ascii="Tahoma" w:hAnsi="Tahoma" w:cs="Tahoma"/>
          <w:b/>
        </w:rPr>
        <w:t xml:space="preserve">Dated </w:t>
      </w:r>
      <w:r w:rsidR="0079148C">
        <w:rPr>
          <w:rFonts w:ascii="Tahoma" w:hAnsi="Tahoma" w:cs="Tahoma"/>
          <w:b/>
        </w:rPr>
        <w:t>31</w:t>
      </w:r>
      <w:r w:rsidR="00F91CFF" w:rsidRPr="000822C9">
        <w:rPr>
          <w:rFonts w:ascii="Tahoma" w:hAnsi="Tahoma" w:cs="Tahoma"/>
          <w:b/>
        </w:rPr>
        <w:t>.</w:t>
      </w:r>
      <w:r w:rsidR="00011838" w:rsidRPr="000822C9">
        <w:rPr>
          <w:rFonts w:ascii="Tahoma" w:hAnsi="Tahoma" w:cs="Tahoma"/>
          <w:b/>
        </w:rPr>
        <w:t>0</w:t>
      </w:r>
      <w:r w:rsidR="0014190D" w:rsidRPr="000822C9">
        <w:rPr>
          <w:rFonts w:ascii="Tahoma" w:hAnsi="Tahoma" w:cs="Tahoma"/>
          <w:b/>
        </w:rPr>
        <w:t>1</w:t>
      </w:r>
      <w:r w:rsidR="00F91CFF" w:rsidRPr="000822C9">
        <w:rPr>
          <w:rFonts w:ascii="Tahoma" w:hAnsi="Tahoma" w:cs="Tahoma"/>
          <w:b/>
        </w:rPr>
        <w:t>.</w:t>
      </w:r>
      <w:r w:rsidR="0097061D" w:rsidRPr="000822C9">
        <w:rPr>
          <w:rFonts w:ascii="Tahoma" w:hAnsi="Tahoma" w:cs="Tahoma"/>
          <w:b/>
        </w:rPr>
        <w:t>201</w:t>
      </w:r>
      <w:r w:rsidR="0014190D" w:rsidRPr="000822C9">
        <w:rPr>
          <w:rFonts w:ascii="Tahoma" w:hAnsi="Tahoma" w:cs="Tahoma"/>
          <w:b/>
        </w:rPr>
        <w:t>7</w:t>
      </w:r>
      <w:r w:rsidR="0020593D" w:rsidRPr="000822C9">
        <w:rPr>
          <w:rFonts w:ascii="Tahoma" w:hAnsi="Tahoma" w:cs="Tahoma"/>
          <w:b/>
        </w:rPr>
        <w:t>.</w:t>
      </w:r>
    </w:p>
    <w:p w:rsidR="0020593D" w:rsidRPr="007744D0" w:rsidRDefault="0020593D" w:rsidP="0020593D">
      <w:pPr>
        <w:widowControl w:val="0"/>
        <w:jc w:val="both"/>
        <w:rPr>
          <w:rFonts w:ascii="Tahoma" w:hAnsi="Tahoma" w:cs="Tahoma"/>
          <w:b/>
        </w:rPr>
      </w:pPr>
      <w:r w:rsidRPr="007744D0">
        <w:rPr>
          <w:rFonts w:ascii="Tahoma" w:hAnsi="Tahoma" w:cs="Tahoma"/>
          <w:b/>
        </w:rPr>
        <w:t>To</w:t>
      </w:r>
    </w:p>
    <w:p w:rsidR="000E75D3" w:rsidRPr="007744D0" w:rsidRDefault="007744D0" w:rsidP="000F12AC">
      <w:pPr>
        <w:widowControl w:val="0"/>
        <w:ind w:left="720"/>
        <w:jc w:val="both"/>
        <w:rPr>
          <w:rFonts w:ascii="Tahoma" w:hAnsi="Tahoma" w:cs="Tahoma"/>
          <w:b/>
        </w:rPr>
      </w:pPr>
      <w:r w:rsidRPr="007744D0">
        <w:rPr>
          <w:rFonts w:ascii="Tahoma" w:hAnsi="Tahoma" w:cs="Tahoma"/>
          <w:b/>
        </w:rPr>
        <w:t xml:space="preserve">Smt Sujata </w:t>
      </w:r>
      <w:r w:rsidR="0079148C" w:rsidRPr="007744D0">
        <w:rPr>
          <w:rFonts w:ascii="Tahoma" w:hAnsi="Tahoma" w:cs="Tahoma"/>
          <w:b/>
        </w:rPr>
        <w:t>T</w:t>
      </w:r>
      <w:r w:rsidRPr="007744D0">
        <w:rPr>
          <w:rFonts w:ascii="Tahoma" w:hAnsi="Tahoma" w:cs="Tahoma"/>
          <w:b/>
        </w:rPr>
        <w:t xml:space="preserve"> Ray</w:t>
      </w:r>
      <w:r w:rsidR="001B4273" w:rsidRPr="007744D0">
        <w:rPr>
          <w:rFonts w:ascii="Tahoma" w:hAnsi="Tahoma" w:cs="Tahoma"/>
          <w:b/>
        </w:rPr>
        <w:t>,</w:t>
      </w:r>
      <w:r w:rsidR="00702D10" w:rsidRPr="007744D0">
        <w:rPr>
          <w:rFonts w:ascii="Tahoma" w:hAnsi="Tahoma" w:cs="Tahoma"/>
          <w:b/>
        </w:rPr>
        <w:tab/>
      </w:r>
      <w:r w:rsidR="00702D10" w:rsidRPr="007744D0">
        <w:rPr>
          <w:rFonts w:ascii="Tahoma" w:hAnsi="Tahoma" w:cs="Tahoma"/>
          <w:b/>
        </w:rPr>
        <w:tab/>
      </w:r>
      <w:r w:rsidR="00702D10" w:rsidRPr="007744D0">
        <w:rPr>
          <w:rFonts w:ascii="Tahoma" w:hAnsi="Tahoma" w:cs="Tahoma"/>
          <w:b/>
        </w:rPr>
        <w:tab/>
      </w:r>
      <w:r w:rsidR="00702D10" w:rsidRPr="007744D0">
        <w:rPr>
          <w:rFonts w:ascii="Tahoma" w:hAnsi="Tahoma" w:cs="Tahoma"/>
          <w:b/>
        </w:rPr>
        <w:tab/>
      </w:r>
      <w:r w:rsidR="00702D10" w:rsidRPr="007744D0">
        <w:rPr>
          <w:rFonts w:ascii="Tahoma" w:hAnsi="Tahoma" w:cs="Tahoma"/>
          <w:b/>
        </w:rPr>
        <w:tab/>
      </w:r>
      <w:r w:rsidR="00702D10" w:rsidRPr="007744D0">
        <w:rPr>
          <w:rFonts w:ascii="Tahoma" w:hAnsi="Tahoma" w:cs="Tahoma"/>
          <w:b/>
        </w:rPr>
        <w:tab/>
      </w:r>
    </w:p>
    <w:p w:rsidR="0020593D" w:rsidRPr="007744D0" w:rsidRDefault="007744D0" w:rsidP="000822C9">
      <w:pPr>
        <w:widowControl w:val="0"/>
        <w:ind w:left="720"/>
        <w:jc w:val="both"/>
        <w:rPr>
          <w:rFonts w:ascii="Tahoma" w:hAnsi="Tahoma" w:cs="Tahoma"/>
          <w:b/>
        </w:rPr>
      </w:pPr>
      <w:r w:rsidRPr="007744D0">
        <w:rPr>
          <w:rFonts w:ascii="Tahoma" w:hAnsi="Tahoma" w:cs="Tahoma"/>
          <w:b/>
        </w:rPr>
        <w:t>DIR(HR),</w:t>
      </w:r>
      <w:r w:rsidR="0020593D" w:rsidRPr="007744D0">
        <w:rPr>
          <w:rFonts w:ascii="Tahoma" w:hAnsi="Tahoma" w:cs="Tahoma"/>
          <w:b/>
        </w:rPr>
        <w:t xml:space="preserve"> BSNL</w:t>
      </w:r>
      <w:r w:rsidRPr="007744D0">
        <w:rPr>
          <w:rFonts w:ascii="Tahoma" w:hAnsi="Tahoma" w:cs="Tahoma"/>
          <w:b/>
        </w:rPr>
        <w:t xml:space="preserve"> Board</w:t>
      </w:r>
      <w:r w:rsidR="0020593D" w:rsidRPr="007744D0">
        <w:rPr>
          <w:rFonts w:ascii="Tahoma" w:hAnsi="Tahoma" w:cs="Tahoma"/>
          <w:b/>
        </w:rPr>
        <w:t>,</w:t>
      </w:r>
      <w:r w:rsidR="009741AB">
        <w:rPr>
          <w:rFonts w:ascii="Tahoma" w:hAnsi="Tahoma" w:cs="Tahoma"/>
          <w:b/>
        </w:rPr>
        <w:t xml:space="preserve"> </w:t>
      </w:r>
      <w:r w:rsidR="0020593D" w:rsidRPr="007744D0">
        <w:rPr>
          <w:rFonts w:ascii="Tahoma" w:hAnsi="Tahoma" w:cs="Tahoma"/>
          <w:b/>
        </w:rPr>
        <w:t>New Delhi.</w:t>
      </w:r>
    </w:p>
    <w:p w:rsidR="00E60241" w:rsidRPr="000822C9" w:rsidRDefault="0020593D" w:rsidP="00E60241">
      <w:pPr>
        <w:autoSpaceDE w:val="0"/>
        <w:autoSpaceDN w:val="0"/>
        <w:adjustRightInd w:val="0"/>
        <w:jc w:val="both"/>
        <w:rPr>
          <w:rFonts w:ascii="Tahoma" w:hAnsi="Tahoma" w:cs="Tahoma"/>
          <w:b/>
        </w:rPr>
      </w:pPr>
      <w:r w:rsidRPr="000822C9">
        <w:rPr>
          <w:rFonts w:ascii="Tahoma" w:hAnsi="Tahoma" w:cs="Tahoma"/>
          <w:b/>
        </w:rPr>
        <w:t xml:space="preserve">Sub: </w:t>
      </w:r>
      <w:r w:rsidR="007744D0">
        <w:rPr>
          <w:rFonts w:ascii="Tahoma" w:hAnsi="Tahoma" w:cs="Tahoma"/>
          <w:b/>
        </w:rPr>
        <w:t xml:space="preserve">Extending trade union </w:t>
      </w:r>
      <w:r w:rsidR="00817311">
        <w:rPr>
          <w:rFonts w:ascii="Tahoma" w:hAnsi="Tahoma" w:cs="Tahoma"/>
          <w:b/>
        </w:rPr>
        <w:t>benefits</w:t>
      </w:r>
      <w:r w:rsidR="007744D0">
        <w:rPr>
          <w:rFonts w:ascii="Tahoma" w:hAnsi="Tahoma" w:cs="Tahoma"/>
          <w:b/>
        </w:rPr>
        <w:t xml:space="preserve"> to AIGETOA against the provisions of Recognition Rules</w:t>
      </w:r>
      <w:r w:rsidR="00484593">
        <w:rPr>
          <w:rFonts w:ascii="Tahoma" w:hAnsi="Tahoma" w:cs="Tahoma"/>
          <w:b/>
        </w:rPr>
        <w:t>, 2014</w:t>
      </w:r>
      <w:r w:rsidR="007744D0">
        <w:rPr>
          <w:rFonts w:ascii="Tahoma" w:hAnsi="Tahoma" w:cs="Tahoma"/>
          <w:b/>
        </w:rPr>
        <w:t xml:space="preserve"> — strong protest regarding. </w:t>
      </w:r>
      <w:r w:rsidR="00484593">
        <w:rPr>
          <w:rFonts w:ascii="Tahoma" w:hAnsi="Tahoma" w:cs="Tahoma"/>
          <w:b/>
        </w:rPr>
        <w:t>Strong ground</w:t>
      </w:r>
      <w:r w:rsidR="007744D0">
        <w:rPr>
          <w:rFonts w:ascii="Tahoma" w:hAnsi="Tahoma" w:cs="Tahoma"/>
          <w:b/>
        </w:rPr>
        <w:t xml:space="preserve"> to review and </w:t>
      </w:r>
      <w:r w:rsidR="00484593">
        <w:rPr>
          <w:rFonts w:ascii="Tahoma" w:hAnsi="Tahoma" w:cs="Tahoma"/>
          <w:b/>
        </w:rPr>
        <w:t>reverse the decision</w:t>
      </w:r>
      <w:r w:rsidR="007744D0">
        <w:rPr>
          <w:rFonts w:ascii="Tahoma" w:hAnsi="Tahoma" w:cs="Tahoma"/>
          <w:b/>
        </w:rPr>
        <w:t xml:space="preserve"> urgently in conformity with the Recognition Rules</w:t>
      </w:r>
      <w:r w:rsidR="00E60241" w:rsidRPr="000822C9">
        <w:rPr>
          <w:rFonts w:ascii="Tahoma" w:hAnsi="Tahoma" w:cs="Tahoma"/>
          <w:b/>
        </w:rPr>
        <w:t xml:space="preserve">: </w:t>
      </w:r>
    </w:p>
    <w:p w:rsidR="00484593" w:rsidRPr="00484593" w:rsidRDefault="00484593" w:rsidP="00844D7A">
      <w:pPr>
        <w:widowControl w:val="0"/>
        <w:spacing w:after="120"/>
        <w:jc w:val="both"/>
        <w:rPr>
          <w:rFonts w:ascii="Tahoma" w:hAnsi="Tahoma" w:cs="Tahoma"/>
          <w:b/>
        </w:rPr>
      </w:pPr>
      <w:r w:rsidRPr="00484593">
        <w:rPr>
          <w:rFonts w:ascii="Tahoma" w:hAnsi="Tahoma" w:cs="Tahoma"/>
          <w:b/>
        </w:rPr>
        <w:t>Ref: No: BSNL/31-8/SR/2016</w:t>
      </w:r>
      <w:r w:rsidRPr="00484593">
        <w:rPr>
          <w:rFonts w:ascii="Tahoma" w:hAnsi="Tahoma" w:cs="Tahoma"/>
          <w:b/>
        </w:rPr>
        <w:tab/>
        <w:t>Dated 30</w:t>
      </w:r>
      <w:r w:rsidRPr="00484593">
        <w:rPr>
          <w:rFonts w:ascii="Tahoma" w:hAnsi="Tahoma" w:cs="Tahoma"/>
          <w:b/>
          <w:vertAlign w:val="superscript"/>
        </w:rPr>
        <w:t>th</w:t>
      </w:r>
      <w:r w:rsidRPr="00484593">
        <w:rPr>
          <w:rFonts w:ascii="Tahoma" w:hAnsi="Tahoma" w:cs="Tahoma"/>
          <w:b/>
        </w:rPr>
        <w:t xml:space="preserve"> January, 2017.</w:t>
      </w:r>
    </w:p>
    <w:p w:rsidR="00484593" w:rsidRPr="00844D7A" w:rsidRDefault="00844D7A" w:rsidP="00E60241">
      <w:pPr>
        <w:widowControl w:val="0"/>
        <w:jc w:val="both"/>
        <w:rPr>
          <w:rFonts w:ascii="Tahoma" w:hAnsi="Tahoma" w:cs="Tahoma"/>
          <w:b/>
        </w:rPr>
      </w:pPr>
      <w:r w:rsidRPr="00844D7A">
        <w:rPr>
          <w:rFonts w:ascii="Tahoma" w:hAnsi="Tahoma" w:cs="Tahoma"/>
          <w:b/>
        </w:rPr>
        <w:t xml:space="preserve">Respected Madam, </w:t>
      </w:r>
    </w:p>
    <w:p w:rsidR="00484593" w:rsidRDefault="00484593" w:rsidP="009741AB">
      <w:pPr>
        <w:widowControl w:val="0"/>
        <w:spacing w:after="12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To the surprise of all</w:t>
      </w:r>
      <w:r w:rsidR="00844D7A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BSNL management extended some Trade Union facilities </w:t>
      </w:r>
      <w:r w:rsidR="00844D7A">
        <w:rPr>
          <w:rFonts w:ascii="Tahoma" w:hAnsi="Tahoma" w:cs="Tahoma"/>
        </w:rPr>
        <w:t>t</w:t>
      </w:r>
      <w:r>
        <w:rPr>
          <w:rFonts w:ascii="Tahoma" w:hAnsi="Tahoma" w:cs="Tahoma"/>
        </w:rPr>
        <w:t xml:space="preserve">o AIGETOA in total violation of the Recognition Rules, 2014. The argument that AGETOA is an applicant Association is not having any logic </w:t>
      </w:r>
      <w:r w:rsidR="009741AB">
        <w:rPr>
          <w:rFonts w:ascii="Tahoma" w:hAnsi="Tahoma" w:cs="Tahoma"/>
        </w:rPr>
        <w:t xml:space="preserve">and devoid of merits </w:t>
      </w:r>
      <w:r>
        <w:rPr>
          <w:rFonts w:ascii="Tahoma" w:hAnsi="Tahoma" w:cs="Tahoma"/>
        </w:rPr>
        <w:t>due the following reasons.</w:t>
      </w:r>
    </w:p>
    <w:p w:rsidR="00844D7A" w:rsidRDefault="00484593" w:rsidP="00E60241">
      <w:pPr>
        <w:widowControl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a) </w:t>
      </w:r>
      <w:r w:rsidR="00844D7A">
        <w:rPr>
          <w:rFonts w:ascii="Tahoma" w:hAnsi="Tahoma" w:cs="Tahoma"/>
        </w:rPr>
        <w:t>The very purpose of membership verification is to limit the numbers of Associations to two, the Recognized Association and the Support Association.</w:t>
      </w:r>
    </w:p>
    <w:p w:rsidR="00484593" w:rsidRDefault="00484593" w:rsidP="00E60241">
      <w:pPr>
        <w:widowControl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Any Association can have an </w:t>
      </w:r>
      <w:r w:rsidR="00817311">
        <w:rPr>
          <w:rFonts w:ascii="Tahoma" w:hAnsi="Tahoma" w:cs="Tahoma"/>
        </w:rPr>
        <w:t>A</w:t>
      </w:r>
      <w:r>
        <w:rPr>
          <w:rFonts w:ascii="Tahoma" w:hAnsi="Tahoma" w:cs="Tahoma"/>
        </w:rPr>
        <w:t xml:space="preserve">pplicant </w:t>
      </w:r>
      <w:r w:rsidR="00817311">
        <w:rPr>
          <w:rFonts w:ascii="Tahoma" w:hAnsi="Tahoma" w:cs="Tahoma"/>
        </w:rPr>
        <w:t xml:space="preserve">Association </w:t>
      </w:r>
      <w:r>
        <w:rPr>
          <w:rFonts w:ascii="Tahoma" w:hAnsi="Tahoma" w:cs="Tahoma"/>
        </w:rPr>
        <w:t xml:space="preserve">provided </w:t>
      </w:r>
      <w:r w:rsidR="00817311">
        <w:rPr>
          <w:rFonts w:ascii="Tahoma" w:hAnsi="Tahoma" w:cs="Tahoma"/>
        </w:rPr>
        <w:t>t</w:t>
      </w:r>
      <w:r>
        <w:rPr>
          <w:rFonts w:ascii="Tahoma" w:hAnsi="Tahoma" w:cs="Tahoma"/>
        </w:rPr>
        <w:t>hey satisfy the eligibility conditions. The AIGETOA application has been rejected</w:t>
      </w:r>
      <w:r w:rsidR="00817311">
        <w:rPr>
          <w:rFonts w:ascii="Tahoma" w:hAnsi="Tahoma" w:cs="Tahoma"/>
        </w:rPr>
        <w:t xml:space="preserve"> by</w:t>
      </w:r>
      <w:r w:rsidR="00844D7A">
        <w:rPr>
          <w:rFonts w:ascii="Tahoma" w:hAnsi="Tahoma" w:cs="Tahoma"/>
        </w:rPr>
        <w:t xml:space="preserve"> the</w:t>
      </w:r>
      <w:r w:rsidR="00817311">
        <w:rPr>
          <w:rFonts w:ascii="Tahoma" w:hAnsi="Tahoma" w:cs="Tahoma"/>
        </w:rPr>
        <w:t xml:space="preserve"> management on </w:t>
      </w:r>
      <w:r w:rsidR="00844D7A">
        <w:rPr>
          <w:rFonts w:ascii="Tahoma" w:hAnsi="Tahoma" w:cs="Tahoma"/>
        </w:rPr>
        <w:t>t</w:t>
      </w:r>
      <w:r w:rsidR="00817311">
        <w:rPr>
          <w:rFonts w:ascii="Tahoma" w:hAnsi="Tahoma" w:cs="Tahoma"/>
        </w:rPr>
        <w:t>he plea that</w:t>
      </w:r>
      <w:r>
        <w:rPr>
          <w:rFonts w:ascii="Tahoma" w:hAnsi="Tahoma" w:cs="Tahoma"/>
        </w:rPr>
        <w:t xml:space="preserve"> they didn’t satisfy the eligibility conditions stipulated in the recognition rules. </w:t>
      </w:r>
    </w:p>
    <w:p w:rsidR="00817311" w:rsidRPr="00817311" w:rsidRDefault="00817311" w:rsidP="00E60241">
      <w:pPr>
        <w:widowControl w:val="0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b) Management has to explain how </w:t>
      </w:r>
      <w:r w:rsidR="00844D7A">
        <w:rPr>
          <w:rFonts w:ascii="Tahoma" w:hAnsi="Tahoma" w:cs="Tahoma"/>
        </w:rPr>
        <w:t>AIGETOA</w:t>
      </w:r>
      <w:r>
        <w:rPr>
          <w:rFonts w:ascii="Tahoma" w:hAnsi="Tahoma" w:cs="Tahoma"/>
        </w:rPr>
        <w:t xml:space="preserve"> become Applicant Association when they didn’t participate in the verification process </w:t>
      </w:r>
      <w:r w:rsidR="00844D7A">
        <w:rPr>
          <w:rFonts w:ascii="Tahoma" w:hAnsi="Tahoma" w:cs="Tahoma"/>
        </w:rPr>
        <w:t xml:space="preserve">at all </w:t>
      </w:r>
      <w:r>
        <w:rPr>
          <w:rFonts w:ascii="Tahoma" w:hAnsi="Tahoma" w:cs="Tahoma"/>
        </w:rPr>
        <w:t>and what is the difference between an Applicant Association and a participating Association</w:t>
      </w:r>
      <w:r w:rsidR="00844D7A">
        <w:rPr>
          <w:rFonts w:ascii="Tahoma" w:hAnsi="Tahoma" w:cs="Tahoma"/>
        </w:rPr>
        <w:t>?</w:t>
      </w:r>
      <w:r>
        <w:rPr>
          <w:rFonts w:ascii="Tahoma" w:hAnsi="Tahoma" w:cs="Tahoma"/>
        </w:rPr>
        <w:t xml:space="preserve">  </w:t>
      </w:r>
      <w:r w:rsidRPr="00817311">
        <w:rPr>
          <w:rFonts w:ascii="Tahoma" w:hAnsi="Tahoma" w:cs="Tahoma"/>
          <w:b/>
        </w:rPr>
        <w:t>Their name was not available in the ballot paper.</w:t>
      </w:r>
    </w:p>
    <w:p w:rsidR="00484593" w:rsidRDefault="00817311" w:rsidP="00E60241">
      <w:pPr>
        <w:widowControl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</w:t>
      </w:r>
      <w:r w:rsidR="00484593">
        <w:rPr>
          <w:rFonts w:ascii="Tahoma" w:hAnsi="Tahoma" w:cs="Tahoma"/>
        </w:rPr>
        <w:t xml:space="preserve">) </w:t>
      </w:r>
      <w:r>
        <w:rPr>
          <w:rFonts w:ascii="Tahoma" w:hAnsi="Tahoma" w:cs="Tahoma"/>
        </w:rPr>
        <w:t xml:space="preserve">Any Assn which does not satisfy the eligibility condition, say an </w:t>
      </w:r>
      <w:r w:rsidR="00844D7A">
        <w:rPr>
          <w:rFonts w:ascii="Tahoma" w:hAnsi="Tahoma" w:cs="Tahoma"/>
        </w:rPr>
        <w:t>A</w:t>
      </w:r>
      <w:r>
        <w:rPr>
          <w:rFonts w:ascii="Tahoma" w:hAnsi="Tahoma" w:cs="Tahoma"/>
        </w:rPr>
        <w:t>ssociation from MTNL o</w:t>
      </w:r>
      <w:r w:rsidR="00844D7A">
        <w:rPr>
          <w:rFonts w:ascii="Tahoma" w:hAnsi="Tahoma" w:cs="Tahoma"/>
        </w:rPr>
        <w:t>r</w:t>
      </w:r>
      <w:r>
        <w:rPr>
          <w:rFonts w:ascii="Tahoma" w:hAnsi="Tahoma" w:cs="Tahoma"/>
        </w:rPr>
        <w:t xml:space="preserve"> a</w:t>
      </w:r>
      <w:r w:rsidR="00844D7A">
        <w:rPr>
          <w:rFonts w:ascii="Tahoma" w:hAnsi="Tahoma" w:cs="Tahoma"/>
        </w:rPr>
        <w:t>n</w:t>
      </w:r>
      <w:r>
        <w:rPr>
          <w:rFonts w:ascii="Tahoma" w:hAnsi="Tahoma" w:cs="Tahoma"/>
        </w:rPr>
        <w:t>y o</w:t>
      </w:r>
      <w:r w:rsidR="00844D7A">
        <w:rPr>
          <w:rFonts w:ascii="Tahoma" w:hAnsi="Tahoma" w:cs="Tahoma"/>
        </w:rPr>
        <w:t>t</w:t>
      </w:r>
      <w:r>
        <w:rPr>
          <w:rFonts w:ascii="Tahoma" w:hAnsi="Tahoma" w:cs="Tahoma"/>
        </w:rPr>
        <w:t xml:space="preserve">her CPSU, or a Trade Union from BSNL or an Association submitted application but later on withdrawn the same </w:t>
      </w:r>
      <w:r w:rsidR="00844D7A">
        <w:rPr>
          <w:rFonts w:ascii="Tahoma" w:hAnsi="Tahoma" w:cs="Tahoma"/>
        </w:rPr>
        <w:t>can</w:t>
      </w:r>
      <w:r>
        <w:rPr>
          <w:rFonts w:ascii="Tahoma" w:hAnsi="Tahoma" w:cs="Tahoma"/>
        </w:rPr>
        <w:t xml:space="preserve"> be </w:t>
      </w:r>
      <w:r w:rsidR="00844D7A">
        <w:rPr>
          <w:rFonts w:ascii="Tahoma" w:hAnsi="Tahoma" w:cs="Tahoma"/>
        </w:rPr>
        <w:t>t</w:t>
      </w:r>
      <w:r>
        <w:rPr>
          <w:rFonts w:ascii="Tahoma" w:hAnsi="Tahoma" w:cs="Tahoma"/>
        </w:rPr>
        <w:t>reat</w:t>
      </w:r>
      <w:r w:rsidR="00844D7A">
        <w:rPr>
          <w:rFonts w:ascii="Tahoma" w:hAnsi="Tahoma" w:cs="Tahoma"/>
        </w:rPr>
        <w:t>e</w:t>
      </w:r>
      <w:r>
        <w:rPr>
          <w:rFonts w:ascii="Tahoma" w:hAnsi="Tahoma" w:cs="Tahoma"/>
        </w:rPr>
        <w:t>d as Applicant Association and extended benefits</w:t>
      </w:r>
      <w:r w:rsidR="00844D7A">
        <w:rPr>
          <w:rFonts w:ascii="Tahoma" w:hAnsi="Tahoma" w:cs="Tahoma"/>
        </w:rPr>
        <w:t xml:space="preserve">? </w:t>
      </w:r>
      <w:r>
        <w:rPr>
          <w:rFonts w:ascii="Tahoma" w:hAnsi="Tahoma" w:cs="Tahoma"/>
        </w:rPr>
        <w:t>Management simply gone through the dictionary meaning of the word “Applicant”. This order is against the spirit of the Recognition Rules.</w:t>
      </w:r>
    </w:p>
    <w:p w:rsidR="00484593" w:rsidRDefault="00817311" w:rsidP="00E60241">
      <w:pPr>
        <w:widowControl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</w:t>
      </w:r>
      <w:r w:rsidR="00484593">
        <w:rPr>
          <w:rFonts w:ascii="Tahoma" w:hAnsi="Tahoma" w:cs="Tahoma"/>
        </w:rPr>
        <w:t xml:space="preserve">) </w:t>
      </w:r>
      <w:r w:rsidR="00E60241" w:rsidRPr="000822C9">
        <w:rPr>
          <w:rFonts w:ascii="Tahoma" w:hAnsi="Tahoma" w:cs="Tahoma"/>
        </w:rPr>
        <w:t>Th</w:t>
      </w:r>
      <w:r w:rsidR="00484593">
        <w:rPr>
          <w:rFonts w:ascii="Tahoma" w:hAnsi="Tahoma" w:cs="Tahoma"/>
        </w:rPr>
        <w:t>is has brought AIGETOA at par with the other 8 Associations who participated in th</w:t>
      </w:r>
      <w:r w:rsidR="00E60241" w:rsidRPr="000822C9">
        <w:rPr>
          <w:rFonts w:ascii="Tahoma" w:hAnsi="Tahoma" w:cs="Tahoma"/>
        </w:rPr>
        <w:t>e</w:t>
      </w:r>
      <w:r w:rsidR="00484593">
        <w:rPr>
          <w:rFonts w:ascii="Tahoma" w:hAnsi="Tahoma" w:cs="Tahoma"/>
        </w:rPr>
        <w:t xml:space="preserve"> membership verification.</w:t>
      </w:r>
      <w:r w:rsidR="00A452D3">
        <w:rPr>
          <w:rFonts w:ascii="Tahoma" w:hAnsi="Tahoma" w:cs="Tahoma"/>
        </w:rPr>
        <w:t xml:space="preserve"> This may open </w:t>
      </w:r>
      <w:r w:rsidR="00156B69">
        <w:rPr>
          <w:rFonts w:ascii="Tahoma" w:hAnsi="Tahoma" w:cs="Tahoma"/>
        </w:rPr>
        <w:t>Pandora’s Box</w:t>
      </w:r>
      <w:r w:rsidR="00A452D3">
        <w:rPr>
          <w:rFonts w:ascii="Tahoma" w:hAnsi="Tahoma" w:cs="Tahoma"/>
        </w:rPr>
        <w:t xml:space="preserve"> in the future. </w:t>
      </w:r>
    </w:p>
    <w:p w:rsidR="00844D7A" w:rsidRDefault="00844D7A" w:rsidP="00E60241">
      <w:pPr>
        <w:widowControl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e) Management should have known about the confusion going to be created in the field units.</w:t>
      </w:r>
    </w:p>
    <w:p w:rsidR="00484593" w:rsidRPr="00817311" w:rsidRDefault="00844D7A" w:rsidP="00844D7A">
      <w:pPr>
        <w:widowControl w:val="0"/>
        <w:spacing w:after="120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e</w:t>
      </w:r>
      <w:r w:rsidR="00484593">
        <w:rPr>
          <w:rFonts w:ascii="Tahoma" w:hAnsi="Tahoma" w:cs="Tahoma"/>
        </w:rPr>
        <w:t>) When ma</w:t>
      </w:r>
      <w:r w:rsidR="00817311">
        <w:rPr>
          <w:rFonts w:ascii="Tahoma" w:hAnsi="Tahoma" w:cs="Tahoma"/>
        </w:rPr>
        <w:t>n</w:t>
      </w:r>
      <w:r w:rsidR="00484593">
        <w:rPr>
          <w:rFonts w:ascii="Tahoma" w:hAnsi="Tahoma" w:cs="Tahoma"/>
        </w:rPr>
        <w:t>agem</w:t>
      </w:r>
      <w:r w:rsidR="00817311">
        <w:rPr>
          <w:rFonts w:ascii="Tahoma" w:hAnsi="Tahoma" w:cs="Tahoma"/>
        </w:rPr>
        <w:t>e</w:t>
      </w:r>
      <w:r w:rsidR="00484593">
        <w:rPr>
          <w:rFonts w:ascii="Tahoma" w:hAnsi="Tahoma" w:cs="Tahoma"/>
        </w:rPr>
        <w:t>nt is strongly defending the Court cases at three High Courts</w:t>
      </w:r>
      <w:r w:rsidR="00817311">
        <w:rPr>
          <w:rFonts w:ascii="Tahoma" w:hAnsi="Tahoma" w:cs="Tahoma"/>
        </w:rPr>
        <w:t xml:space="preserve"> (Kolkata, Allahabad and Cuttack) this decision will definitely weaken the court cases. </w:t>
      </w:r>
      <w:r w:rsidR="00156B69" w:rsidRPr="00817311">
        <w:rPr>
          <w:rFonts w:ascii="Tahoma" w:hAnsi="Tahoma" w:cs="Tahoma"/>
          <w:b/>
        </w:rPr>
        <w:t>At least</w:t>
      </w:r>
      <w:r w:rsidR="00817311" w:rsidRPr="00817311">
        <w:rPr>
          <w:rFonts w:ascii="Tahoma" w:hAnsi="Tahoma" w:cs="Tahoma"/>
          <w:b/>
        </w:rPr>
        <w:t xml:space="preserve"> management should have waited for the outcome of the Court cases.</w:t>
      </w:r>
    </w:p>
    <w:p w:rsidR="000822C9" w:rsidRDefault="00484593" w:rsidP="009741AB">
      <w:pPr>
        <w:widowControl w:val="0"/>
        <w:ind w:firstLine="72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This decision of the man</w:t>
      </w:r>
      <w:r w:rsidR="00844D7A">
        <w:rPr>
          <w:rFonts w:ascii="Tahoma" w:hAnsi="Tahoma" w:cs="Tahoma"/>
          <w:b/>
        </w:rPr>
        <w:t>a</w:t>
      </w:r>
      <w:r>
        <w:rPr>
          <w:rFonts w:ascii="Tahoma" w:hAnsi="Tahoma" w:cs="Tahoma"/>
          <w:b/>
        </w:rPr>
        <w:t>gem</w:t>
      </w:r>
      <w:r w:rsidR="00844D7A">
        <w:rPr>
          <w:rFonts w:ascii="Tahoma" w:hAnsi="Tahoma" w:cs="Tahoma"/>
          <w:b/>
        </w:rPr>
        <w:t>e</w:t>
      </w:r>
      <w:r>
        <w:rPr>
          <w:rFonts w:ascii="Tahoma" w:hAnsi="Tahoma" w:cs="Tahoma"/>
          <w:b/>
        </w:rPr>
        <w:t>nt extending trade Union facilities against the Recognition Rules put</w:t>
      </w:r>
      <w:r w:rsidR="009741AB">
        <w:rPr>
          <w:rFonts w:ascii="Tahoma" w:hAnsi="Tahoma" w:cs="Tahoma"/>
          <w:b/>
        </w:rPr>
        <w:t>s</w:t>
      </w:r>
      <w:r>
        <w:rPr>
          <w:rFonts w:ascii="Tahoma" w:hAnsi="Tahoma" w:cs="Tahoma"/>
          <w:b/>
        </w:rPr>
        <w:t xml:space="preserve"> a big question mark on the </w:t>
      </w:r>
      <w:r w:rsidR="009741AB">
        <w:rPr>
          <w:rFonts w:ascii="Tahoma" w:hAnsi="Tahoma" w:cs="Tahoma"/>
          <w:b/>
        </w:rPr>
        <w:t>very purpose</w:t>
      </w:r>
      <w:r>
        <w:rPr>
          <w:rFonts w:ascii="Tahoma" w:hAnsi="Tahoma" w:cs="Tahoma"/>
          <w:b/>
        </w:rPr>
        <w:t xml:space="preserve"> of the recently held membership verification.</w:t>
      </w:r>
      <w:r w:rsidR="00844D7A">
        <w:rPr>
          <w:rFonts w:ascii="Tahoma" w:hAnsi="Tahoma" w:cs="Tahoma"/>
          <w:b/>
        </w:rPr>
        <w:t xml:space="preserve"> </w:t>
      </w:r>
      <w:r w:rsidR="009741AB">
        <w:rPr>
          <w:rFonts w:ascii="Tahoma" w:hAnsi="Tahoma" w:cs="Tahoma"/>
          <w:b/>
        </w:rPr>
        <w:t>We strongly protest and demands i</w:t>
      </w:r>
      <w:r w:rsidR="00844D7A">
        <w:rPr>
          <w:rFonts w:ascii="Tahoma" w:hAnsi="Tahoma" w:cs="Tahoma"/>
          <w:b/>
        </w:rPr>
        <w:t>t</w:t>
      </w:r>
      <w:r w:rsidR="009741AB">
        <w:rPr>
          <w:rFonts w:ascii="Tahoma" w:hAnsi="Tahoma" w:cs="Tahoma"/>
          <w:b/>
        </w:rPr>
        <w:t xml:space="preserve">s </w:t>
      </w:r>
      <w:r w:rsidR="00844D7A">
        <w:rPr>
          <w:rFonts w:ascii="Tahoma" w:hAnsi="Tahoma" w:cs="Tahoma"/>
          <w:b/>
        </w:rPr>
        <w:t>urgent review.</w:t>
      </w:r>
    </w:p>
    <w:p w:rsidR="0020593D" w:rsidRPr="000E75D3" w:rsidRDefault="0020593D" w:rsidP="001F0E66">
      <w:pPr>
        <w:widowControl w:val="0"/>
        <w:jc w:val="both"/>
        <w:rPr>
          <w:rFonts w:ascii="Tahoma" w:hAnsi="Tahoma" w:cs="Tahoma"/>
          <w:b/>
        </w:rPr>
      </w:pPr>
      <w:r w:rsidRPr="000E75D3">
        <w:rPr>
          <w:rFonts w:ascii="Tahoma" w:hAnsi="Tahoma" w:cs="Tahoma"/>
          <w:b/>
        </w:rPr>
        <w:t>Sincerely Yours,</w:t>
      </w:r>
    </w:p>
    <w:p w:rsidR="00013AED" w:rsidRPr="000E75D3" w:rsidRDefault="00013AED" w:rsidP="000B38CE">
      <w:pPr>
        <w:widowControl w:val="0"/>
        <w:ind w:left="8640"/>
        <w:rPr>
          <w:rFonts w:ascii="Tahoma" w:hAnsi="Tahoma" w:cs="Tahoma"/>
          <w:b/>
        </w:rPr>
      </w:pPr>
    </w:p>
    <w:p w:rsidR="00583CB5" w:rsidRPr="000E75D3" w:rsidRDefault="00583CB5" w:rsidP="001F0E66">
      <w:pPr>
        <w:widowControl w:val="0"/>
        <w:ind w:left="8640"/>
        <w:jc w:val="both"/>
        <w:rPr>
          <w:rFonts w:ascii="Tahoma" w:hAnsi="Tahoma" w:cs="Tahoma"/>
          <w:b/>
        </w:rPr>
      </w:pPr>
    </w:p>
    <w:p w:rsidR="0003757A" w:rsidRDefault="0020593D" w:rsidP="001F0E66">
      <w:pPr>
        <w:widowControl w:val="0"/>
        <w:jc w:val="both"/>
        <w:rPr>
          <w:rFonts w:ascii="Tahoma" w:hAnsi="Tahoma" w:cs="Tahoma"/>
          <w:b/>
        </w:rPr>
      </w:pPr>
      <w:r w:rsidRPr="000E75D3">
        <w:rPr>
          <w:rFonts w:ascii="Tahoma" w:hAnsi="Tahoma" w:cs="Tahoma"/>
          <w:b/>
        </w:rPr>
        <w:t xml:space="preserve">(K. Sebastin) </w:t>
      </w:r>
    </w:p>
    <w:p w:rsidR="009741AB" w:rsidRDefault="009741AB" w:rsidP="001F0E66">
      <w:pPr>
        <w:widowControl w:val="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Copy to: Shri. A. M. Gupta, GM(SR), BSNLCO.</w:t>
      </w:r>
    </w:p>
    <w:sectPr w:rsidR="009741AB" w:rsidSect="00817311">
      <w:footerReference w:type="even" r:id="rId8"/>
      <w:pgSz w:w="11907" w:h="16839" w:code="9"/>
      <w:pgMar w:top="720" w:right="964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E83" w:rsidRDefault="00F13E83">
      <w:r>
        <w:separator/>
      </w:r>
    </w:p>
  </w:endnote>
  <w:endnote w:type="continuationSeparator" w:id="1">
    <w:p w:rsidR="00F13E83" w:rsidRDefault="00F13E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D3E" w:rsidRDefault="00287802" w:rsidP="00657D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57D3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57D3E" w:rsidRDefault="00657D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E83" w:rsidRDefault="00F13E83">
      <w:r>
        <w:separator/>
      </w:r>
    </w:p>
  </w:footnote>
  <w:footnote w:type="continuationSeparator" w:id="1">
    <w:p w:rsidR="00F13E83" w:rsidRDefault="00F13E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>
    <w:nsid w:val="04572C60"/>
    <w:multiLevelType w:val="hybridMultilevel"/>
    <w:tmpl w:val="7B0A9642"/>
    <w:lvl w:ilvl="0" w:tplc="50DEBF2C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>
    <w:nsid w:val="0A883648"/>
    <w:multiLevelType w:val="hybridMultilevel"/>
    <w:tmpl w:val="601A32A6"/>
    <w:lvl w:ilvl="0" w:tplc="4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8B7A01"/>
    <w:multiLevelType w:val="hybridMultilevel"/>
    <w:tmpl w:val="1012BE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E24FE"/>
    <w:multiLevelType w:val="hybridMultilevel"/>
    <w:tmpl w:val="635E82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425E53"/>
    <w:multiLevelType w:val="multilevel"/>
    <w:tmpl w:val="D9C4BC9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FA17B5"/>
    <w:multiLevelType w:val="hybridMultilevel"/>
    <w:tmpl w:val="2EFCCEC8"/>
    <w:lvl w:ilvl="0" w:tplc="5D0E7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3750AE"/>
    <w:multiLevelType w:val="hybridMultilevel"/>
    <w:tmpl w:val="55143F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811B34"/>
    <w:multiLevelType w:val="hybridMultilevel"/>
    <w:tmpl w:val="703881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D952DC"/>
    <w:multiLevelType w:val="hybridMultilevel"/>
    <w:tmpl w:val="7F901C2E"/>
    <w:lvl w:ilvl="0" w:tplc="799A8E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54AA88">
      <w:numFmt w:val="none"/>
      <w:lvlText w:val=""/>
      <w:lvlJc w:val="left"/>
      <w:pPr>
        <w:tabs>
          <w:tab w:val="num" w:pos="360"/>
        </w:tabs>
      </w:pPr>
    </w:lvl>
    <w:lvl w:ilvl="2" w:tplc="A8B0E9A0">
      <w:numFmt w:val="none"/>
      <w:lvlText w:val=""/>
      <w:lvlJc w:val="left"/>
      <w:pPr>
        <w:tabs>
          <w:tab w:val="num" w:pos="360"/>
        </w:tabs>
      </w:pPr>
    </w:lvl>
    <w:lvl w:ilvl="3" w:tplc="1E1A2F1A">
      <w:numFmt w:val="none"/>
      <w:lvlText w:val=""/>
      <w:lvlJc w:val="left"/>
      <w:pPr>
        <w:tabs>
          <w:tab w:val="num" w:pos="360"/>
        </w:tabs>
      </w:pPr>
    </w:lvl>
    <w:lvl w:ilvl="4" w:tplc="4208BAE8">
      <w:numFmt w:val="none"/>
      <w:lvlText w:val=""/>
      <w:lvlJc w:val="left"/>
      <w:pPr>
        <w:tabs>
          <w:tab w:val="num" w:pos="360"/>
        </w:tabs>
      </w:pPr>
    </w:lvl>
    <w:lvl w:ilvl="5" w:tplc="CFC075BC">
      <w:numFmt w:val="none"/>
      <w:lvlText w:val=""/>
      <w:lvlJc w:val="left"/>
      <w:pPr>
        <w:tabs>
          <w:tab w:val="num" w:pos="360"/>
        </w:tabs>
      </w:pPr>
    </w:lvl>
    <w:lvl w:ilvl="6" w:tplc="4DB229B8">
      <w:numFmt w:val="none"/>
      <w:lvlText w:val=""/>
      <w:lvlJc w:val="left"/>
      <w:pPr>
        <w:tabs>
          <w:tab w:val="num" w:pos="360"/>
        </w:tabs>
      </w:pPr>
    </w:lvl>
    <w:lvl w:ilvl="7" w:tplc="C82CEC56">
      <w:numFmt w:val="none"/>
      <w:lvlText w:val=""/>
      <w:lvlJc w:val="left"/>
      <w:pPr>
        <w:tabs>
          <w:tab w:val="num" w:pos="360"/>
        </w:tabs>
      </w:pPr>
    </w:lvl>
    <w:lvl w:ilvl="8" w:tplc="67FA5CE6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859796F"/>
    <w:multiLevelType w:val="multilevel"/>
    <w:tmpl w:val="B766625C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4319B5"/>
    <w:multiLevelType w:val="hybridMultilevel"/>
    <w:tmpl w:val="41B89B78"/>
    <w:lvl w:ilvl="0" w:tplc="F52C2A4E">
      <w:start w:val="18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073635"/>
    <w:multiLevelType w:val="hybridMultilevel"/>
    <w:tmpl w:val="831AF6B4"/>
    <w:lvl w:ilvl="0" w:tplc="9F1A423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416FD5"/>
    <w:multiLevelType w:val="hybridMultilevel"/>
    <w:tmpl w:val="9B9C498E"/>
    <w:lvl w:ilvl="0" w:tplc="04B25F1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0"/>
  </w:num>
  <w:num w:numId="9">
    <w:abstractNumId w:val="10"/>
  </w:num>
  <w:num w:numId="10">
    <w:abstractNumId w:val="12"/>
  </w:num>
  <w:num w:numId="11">
    <w:abstractNumId w:val="11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57D6"/>
    <w:rsid w:val="00000D5D"/>
    <w:rsid w:val="0000115F"/>
    <w:rsid w:val="00001669"/>
    <w:rsid w:val="000029A8"/>
    <w:rsid w:val="000039AE"/>
    <w:rsid w:val="00005ED2"/>
    <w:rsid w:val="00011838"/>
    <w:rsid w:val="00013AED"/>
    <w:rsid w:val="000142AA"/>
    <w:rsid w:val="0001547A"/>
    <w:rsid w:val="000168AE"/>
    <w:rsid w:val="00017D8E"/>
    <w:rsid w:val="000218A4"/>
    <w:rsid w:val="0002247C"/>
    <w:rsid w:val="000234CC"/>
    <w:rsid w:val="00024E04"/>
    <w:rsid w:val="00027C45"/>
    <w:rsid w:val="00032C96"/>
    <w:rsid w:val="00035822"/>
    <w:rsid w:val="0003757A"/>
    <w:rsid w:val="00037820"/>
    <w:rsid w:val="00047FE5"/>
    <w:rsid w:val="00052053"/>
    <w:rsid w:val="000551D8"/>
    <w:rsid w:val="00060727"/>
    <w:rsid w:val="0006147E"/>
    <w:rsid w:val="00063979"/>
    <w:rsid w:val="000648C0"/>
    <w:rsid w:val="0006517A"/>
    <w:rsid w:val="000662D7"/>
    <w:rsid w:val="00067A35"/>
    <w:rsid w:val="00076592"/>
    <w:rsid w:val="00080826"/>
    <w:rsid w:val="00081F49"/>
    <w:rsid w:val="000822C9"/>
    <w:rsid w:val="00082A6A"/>
    <w:rsid w:val="00086244"/>
    <w:rsid w:val="00092567"/>
    <w:rsid w:val="000970CC"/>
    <w:rsid w:val="000A12EC"/>
    <w:rsid w:val="000A2D16"/>
    <w:rsid w:val="000A4D06"/>
    <w:rsid w:val="000B0560"/>
    <w:rsid w:val="000B1601"/>
    <w:rsid w:val="000B1FE6"/>
    <w:rsid w:val="000B38CE"/>
    <w:rsid w:val="000B3F84"/>
    <w:rsid w:val="000B4D7D"/>
    <w:rsid w:val="000B538C"/>
    <w:rsid w:val="000C37E2"/>
    <w:rsid w:val="000D500B"/>
    <w:rsid w:val="000E37AA"/>
    <w:rsid w:val="000E3DBD"/>
    <w:rsid w:val="000E4AAF"/>
    <w:rsid w:val="000E6FE5"/>
    <w:rsid w:val="000E75D3"/>
    <w:rsid w:val="000F0949"/>
    <w:rsid w:val="000F12AC"/>
    <w:rsid w:val="000F2CFF"/>
    <w:rsid w:val="000F3B3E"/>
    <w:rsid w:val="000F52D4"/>
    <w:rsid w:val="000F6311"/>
    <w:rsid w:val="000F760C"/>
    <w:rsid w:val="000F7994"/>
    <w:rsid w:val="000F79A2"/>
    <w:rsid w:val="000F7D0F"/>
    <w:rsid w:val="00101D6F"/>
    <w:rsid w:val="00110081"/>
    <w:rsid w:val="00112F4C"/>
    <w:rsid w:val="00114299"/>
    <w:rsid w:val="00117941"/>
    <w:rsid w:val="00121F47"/>
    <w:rsid w:val="0012265B"/>
    <w:rsid w:val="001237A0"/>
    <w:rsid w:val="00124FDA"/>
    <w:rsid w:val="0012521F"/>
    <w:rsid w:val="001312A4"/>
    <w:rsid w:val="001319E3"/>
    <w:rsid w:val="00132D51"/>
    <w:rsid w:val="00133F77"/>
    <w:rsid w:val="0013441D"/>
    <w:rsid w:val="00135CD2"/>
    <w:rsid w:val="00137A5F"/>
    <w:rsid w:val="00141748"/>
    <w:rsid w:val="0014190D"/>
    <w:rsid w:val="00142FA7"/>
    <w:rsid w:val="001434AA"/>
    <w:rsid w:val="00145265"/>
    <w:rsid w:val="00146FD5"/>
    <w:rsid w:val="001473D7"/>
    <w:rsid w:val="001473F7"/>
    <w:rsid w:val="00151383"/>
    <w:rsid w:val="00151A7A"/>
    <w:rsid w:val="00156B69"/>
    <w:rsid w:val="00162BEE"/>
    <w:rsid w:val="00164339"/>
    <w:rsid w:val="001646A7"/>
    <w:rsid w:val="0016472C"/>
    <w:rsid w:val="001661CE"/>
    <w:rsid w:val="00171046"/>
    <w:rsid w:val="0017232E"/>
    <w:rsid w:val="0017356B"/>
    <w:rsid w:val="001824EA"/>
    <w:rsid w:val="001870FE"/>
    <w:rsid w:val="00187A11"/>
    <w:rsid w:val="001904FC"/>
    <w:rsid w:val="00190757"/>
    <w:rsid w:val="00192607"/>
    <w:rsid w:val="001A12EB"/>
    <w:rsid w:val="001A1E66"/>
    <w:rsid w:val="001A49B5"/>
    <w:rsid w:val="001A4A54"/>
    <w:rsid w:val="001A4FAD"/>
    <w:rsid w:val="001A768B"/>
    <w:rsid w:val="001B076D"/>
    <w:rsid w:val="001B0E88"/>
    <w:rsid w:val="001B180A"/>
    <w:rsid w:val="001B4273"/>
    <w:rsid w:val="001B4A0F"/>
    <w:rsid w:val="001B5826"/>
    <w:rsid w:val="001B7F58"/>
    <w:rsid w:val="001C12BF"/>
    <w:rsid w:val="001C2017"/>
    <w:rsid w:val="001C3D99"/>
    <w:rsid w:val="001D1B97"/>
    <w:rsid w:val="001D298D"/>
    <w:rsid w:val="001D2A00"/>
    <w:rsid w:val="001D751E"/>
    <w:rsid w:val="001D7E27"/>
    <w:rsid w:val="001E1030"/>
    <w:rsid w:val="001E6660"/>
    <w:rsid w:val="001E7480"/>
    <w:rsid w:val="001E7560"/>
    <w:rsid w:val="001E76A9"/>
    <w:rsid w:val="001F013E"/>
    <w:rsid w:val="001F0308"/>
    <w:rsid w:val="001F07B9"/>
    <w:rsid w:val="001F0D55"/>
    <w:rsid w:val="001F0E66"/>
    <w:rsid w:val="001F0E94"/>
    <w:rsid w:val="001F1454"/>
    <w:rsid w:val="001F47C4"/>
    <w:rsid w:val="001F63D4"/>
    <w:rsid w:val="0020593D"/>
    <w:rsid w:val="00207427"/>
    <w:rsid w:val="0021040F"/>
    <w:rsid w:val="00211CA6"/>
    <w:rsid w:val="00212EB6"/>
    <w:rsid w:val="0022127E"/>
    <w:rsid w:val="002253A6"/>
    <w:rsid w:val="00234C8E"/>
    <w:rsid w:val="00236FA0"/>
    <w:rsid w:val="00243A9E"/>
    <w:rsid w:val="002462BF"/>
    <w:rsid w:val="002504C5"/>
    <w:rsid w:val="002521BB"/>
    <w:rsid w:val="00255413"/>
    <w:rsid w:val="002558E0"/>
    <w:rsid w:val="00264C93"/>
    <w:rsid w:val="00271F24"/>
    <w:rsid w:val="002721D9"/>
    <w:rsid w:val="00275586"/>
    <w:rsid w:val="00276F05"/>
    <w:rsid w:val="002771C6"/>
    <w:rsid w:val="00277719"/>
    <w:rsid w:val="0028327D"/>
    <w:rsid w:val="00287802"/>
    <w:rsid w:val="00290680"/>
    <w:rsid w:val="00293AA1"/>
    <w:rsid w:val="00294B69"/>
    <w:rsid w:val="002959BD"/>
    <w:rsid w:val="0029622A"/>
    <w:rsid w:val="002974B6"/>
    <w:rsid w:val="002A0383"/>
    <w:rsid w:val="002B239D"/>
    <w:rsid w:val="002B41F3"/>
    <w:rsid w:val="002B4E5A"/>
    <w:rsid w:val="002B74D6"/>
    <w:rsid w:val="002B7F8B"/>
    <w:rsid w:val="002C0059"/>
    <w:rsid w:val="002C0C22"/>
    <w:rsid w:val="002D2E8C"/>
    <w:rsid w:val="002D36FD"/>
    <w:rsid w:val="002D4C3D"/>
    <w:rsid w:val="002E13C8"/>
    <w:rsid w:val="002E2857"/>
    <w:rsid w:val="002E46BE"/>
    <w:rsid w:val="002F54A5"/>
    <w:rsid w:val="0030438F"/>
    <w:rsid w:val="00310378"/>
    <w:rsid w:val="00311620"/>
    <w:rsid w:val="0031195E"/>
    <w:rsid w:val="003123E2"/>
    <w:rsid w:val="00317C63"/>
    <w:rsid w:val="00317F58"/>
    <w:rsid w:val="00322FEA"/>
    <w:rsid w:val="00323518"/>
    <w:rsid w:val="00325998"/>
    <w:rsid w:val="0033463C"/>
    <w:rsid w:val="00335059"/>
    <w:rsid w:val="00337EAB"/>
    <w:rsid w:val="00340EEC"/>
    <w:rsid w:val="0034348F"/>
    <w:rsid w:val="00343AFA"/>
    <w:rsid w:val="00343C2E"/>
    <w:rsid w:val="003450EC"/>
    <w:rsid w:val="00350AFB"/>
    <w:rsid w:val="00352811"/>
    <w:rsid w:val="003536CD"/>
    <w:rsid w:val="003560E0"/>
    <w:rsid w:val="00360DA5"/>
    <w:rsid w:val="0036282E"/>
    <w:rsid w:val="0036379F"/>
    <w:rsid w:val="0036735D"/>
    <w:rsid w:val="003679F9"/>
    <w:rsid w:val="00367B7E"/>
    <w:rsid w:val="00371BA8"/>
    <w:rsid w:val="00372A9B"/>
    <w:rsid w:val="00374560"/>
    <w:rsid w:val="003833E4"/>
    <w:rsid w:val="00385360"/>
    <w:rsid w:val="003871FB"/>
    <w:rsid w:val="0039009B"/>
    <w:rsid w:val="00390324"/>
    <w:rsid w:val="003936D3"/>
    <w:rsid w:val="0039375F"/>
    <w:rsid w:val="003961B4"/>
    <w:rsid w:val="00397817"/>
    <w:rsid w:val="003A2A64"/>
    <w:rsid w:val="003A7F0C"/>
    <w:rsid w:val="003B3108"/>
    <w:rsid w:val="003B526F"/>
    <w:rsid w:val="003B699E"/>
    <w:rsid w:val="003C491D"/>
    <w:rsid w:val="003C4957"/>
    <w:rsid w:val="003D0D81"/>
    <w:rsid w:val="003D1C7F"/>
    <w:rsid w:val="003D3619"/>
    <w:rsid w:val="003E0336"/>
    <w:rsid w:val="003E18CF"/>
    <w:rsid w:val="003E1B42"/>
    <w:rsid w:val="003E4824"/>
    <w:rsid w:val="003E6DE5"/>
    <w:rsid w:val="003F3B86"/>
    <w:rsid w:val="003F442D"/>
    <w:rsid w:val="004033EE"/>
    <w:rsid w:val="00403667"/>
    <w:rsid w:val="004126F3"/>
    <w:rsid w:val="0041288E"/>
    <w:rsid w:val="00415B2A"/>
    <w:rsid w:val="00417075"/>
    <w:rsid w:val="00417B4C"/>
    <w:rsid w:val="00425408"/>
    <w:rsid w:val="00425D14"/>
    <w:rsid w:val="0043660F"/>
    <w:rsid w:val="004378E9"/>
    <w:rsid w:val="0044033F"/>
    <w:rsid w:val="00440672"/>
    <w:rsid w:val="0044567B"/>
    <w:rsid w:val="00450A88"/>
    <w:rsid w:val="00451301"/>
    <w:rsid w:val="0045222E"/>
    <w:rsid w:val="00453B63"/>
    <w:rsid w:val="00454CD2"/>
    <w:rsid w:val="004557D6"/>
    <w:rsid w:val="00455814"/>
    <w:rsid w:val="00455C54"/>
    <w:rsid w:val="0045733A"/>
    <w:rsid w:val="00462C53"/>
    <w:rsid w:val="00466BCE"/>
    <w:rsid w:val="0047191C"/>
    <w:rsid w:val="00471A0E"/>
    <w:rsid w:val="00472490"/>
    <w:rsid w:val="00477E0F"/>
    <w:rsid w:val="0048246B"/>
    <w:rsid w:val="00484593"/>
    <w:rsid w:val="0048722D"/>
    <w:rsid w:val="0048750A"/>
    <w:rsid w:val="004906BF"/>
    <w:rsid w:val="0049136E"/>
    <w:rsid w:val="0049158E"/>
    <w:rsid w:val="00493F4C"/>
    <w:rsid w:val="00495DCF"/>
    <w:rsid w:val="0049631F"/>
    <w:rsid w:val="00496B1E"/>
    <w:rsid w:val="004977AE"/>
    <w:rsid w:val="004A628D"/>
    <w:rsid w:val="004A66AE"/>
    <w:rsid w:val="004B4323"/>
    <w:rsid w:val="004B7E97"/>
    <w:rsid w:val="004C2B56"/>
    <w:rsid w:val="004C7BE0"/>
    <w:rsid w:val="004D0E20"/>
    <w:rsid w:val="004D39BB"/>
    <w:rsid w:val="004D5757"/>
    <w:rsid w:val="004D6074"/>
    <w:rsid w:val="004E3114"/>
    <w:rsid w:val="004E6D2B"/>
    <w:rsid w:val="004E7060"/>
    <w:rsid w:val="004F12FB"/>
    <w:rsid w:val="004F1559"/>
    <w:rsid w:val="004F251E"/>
    <w:rsid w:val="004F72F0"/>
    <w:rsid w:val="005004AF"/>
    <w:rsid w:val="005107C0"/>
    <w:rsid w:val="00511F96"/>
    <w:rsid w:val="00514D76"/>
    <w:rsid w:val="00514F09"/>
    <w:rsid w:val="00516DB4"/>
    <w:rsid w:val="00516DBC"/>
    <w:rsid w:val="005240DB"/>
    <w:rsid w:val="00524FF7"/>
    <w:rsid w:val="0052611E"/>
    <w:rsid w:val="00531219"/>
    <w:rsid w:val="00532282"/>
    <w:rsid w:val="00533793"/>
    <w:rsid w:val="0054080A"/>
    <w:rsid w:val="00542451"/>
    <w:rsid w:val="00546A90"/>
    <w:rsid w:val="00546CC7"/>
    <w:rsid w:val="00551ADE"/>
    <w:rsid w:val="00552351"/>
    <w:rsid w:val="00556695"/>
    <w:rsid w:val="0056083A"/>
    <w:rsid w:val="00561A36"/>
    <w:rsid w:val="00562334"/>
    <w:rsid w:val="0056559E"/>
    <w:rsid w:val="00570617"/>
    <w:rsid w:val="00575CFD"/>
    <w:rsid w:val="0057757C"/>
    <w:rsid w:val="0057797E"/>
    <w:rsid w:val="005817C8"/>
    <w:rsid w:val="00581B38"/>
    <w:rsid w:val="00583CB5"/>
    <w:rsid w:val="00585229"/>
    <w:rsid w:val="005910A3"/>
    <w:rsid w:val="00597B3A"/>
    <w:rsid w:val="005A0521"/>
    <w:rsid w:val="005A0E2C"/>
    <w:rsid w:val="005A4056"/>
    <w:rsid w:val="005A74F3"/>
    <w:rsid w:val="005B12F1"/>
    <w:rsid w:val="005B26F8"/>
    <w:rsid w:val="005B46B6"/>
    <w:rsid w:val="005B5D58"/>
    <w:rsid w:val="005C087D"/>
    <w:rsid w:val="005C1CA7"/>
    <w:rsid w:val="005C5B4E"/>
    <w:rsid w:val="005C74C2"/>
    <w:rsid w:val="005D0FE3"/>
    <w:rsid w:val="005D3582"/>
    <w:rsid w:val="005D50BC"/>
    <w:rsid w:val="005E2F1D"/>
    <w:rsid w:val="005E4DBD"/>
    <w:rsid w:val="005E5557"/>
    <w:rsid w:val="005E7360"/>
    <w:rsid w:val="006008F2"/>
    <w:rsid w:val="00601B0A"/>
    <w:rsid w:val="00606D47"/>
    <w:rsid w:val="00606ED7"/>
    <w:rsid w:val="006166ED"/>
    <w:rsid w:val="006170CA"/>
    <w:rsid w:val="00625663"/>
    <w:rsid w:val="006306D5"/>
    <w:rsid w:val="006362D1"/>
    <w:rsid w:val="00636C6D"/>
    <w:rsid w:val="006435CC"/>
    <w:rsid w:val="00647E3C"/>
    <w:rsid w:val="00654B7F"/>
    <w:rsid w:val="006571E1"/>
    <w:rsid w:val="00657D3E"/>
    <w:rsid w:val="00657D9F"/>
    <w:rsid w:val="00660A84"/>
    <w:rsid w:val="00662437"/>
    <w:rsid w:val="00671E14"/>
    <w:rsid w:val="00683B91"/>
    <w:rsid w:val="00684C21"/>
    <w:rsid w:val="0068630F"/>
    <w:rsid w:val="00687B01"/>
    <w:rsid w:val="00696269"/>
    <w:rsid w:val="006A2C69"/>
    <w:rsid w:val="006A4806"/>
    <w:rsid w:val="006A4A50"/>
    <w:rsid w:val="006A4DE7"/>
    <w:rsid w:val="006A6B85"/>
    <w:rsid w:val="006A75D0"/>
    <w:rsid w:val="006B1F50"/>
    <w:rsid w:val="006B7E3B"/>
    <w:rsid w:val="006C24B2"/>
    <w:rsid w:val="006C2CA5"/>
    <w:rsid w:val="006D13FB"/>
    <w:rsid w:val="006D41D7"/>
    <w:rsid w:val="006E1389"/>
    <w:rsid w:val="006E3A2C"/>
    <w:rsid w:val="006E5375"/>
    <w:rsid w:val="006F072B"/>
    <w:rsid w:val="006F0F3A"/>
    <w:rsid w:val="006F1CC4"/>
    <w:rsid w:val="006F2B40"/>
    <w:rsid w:val="006F568C"/>
    <w:rsid w:val="007005E6"/>
    <w:rsid w:val="00702228"/>
    <w:rsid w:val="00702D10"/>
    <w:rsid w:val="0070303D"/>
    <w:rsid w:val="007058AA"/>
    <w:rsid w:val="00715C64"/>
    <w:rsid w:val="0071712A"/>
    <w:rsid w:val="00720BC1"/>
    <w:rsid w:val="007219BD"/>
    <w:rsid w:val="00725794"/>
    <w:rsid w:val="00725F94"/>
    <w:rsid w:val="00732C3D"/>
    <w:rsid w:val="00734131"/>
    <w:rsid w:val="0073466C"/>
    <w:rsid w:val="007358E2"/>
    <w:rsid w:val="007359BF"/>
    <w:rsid w:val="00740A8E"/>
    <w:rsid w:val="0075145D"/>
    <w:rsid w:val="0075594B"/>
    <w:rsid w:val="00756681"/>
    <w:rsid w:val="00760B4F"/>
    <w:rsid w:val="00762DE3"/>
    <w:rsid w:val="00763834"/>
    <w:rsid w:val="00764AB1"/>
    <w:rsid w:val="007706B4"/>
    <w:rsid w:val="007728A9"/>
    <w:rsid w:val="007744D0"/>
    <w:rsid w:val="00776588"/>
    <w:rsid w:val="00783BC3"/>
    <w:rsid w:val="0078688C"/>
    <w:rsid w:val="00787C43"/>
    <w:rsid w:val="00790F8D"/>
    <w:rsid w:val="0079148C"/>
    <w:rsid w:val="0079174B"/>
    <w:rsid w:val="007937D2"/>
    <w:rsid w:val="007978F5"/>
    <w:rsid w:val="007A2285"/>
    <w:rsid w:val="007A3988"/>
    <w:rsid w:val="007A6BD0"/>
    <w:rsid w:val="007A757A"/>
    <w:rsid w:val="007B2633"/>
    <w:rsid w:val="007B5AFE"/>
    <w:rsid w:val="007B64D2"/>
    <w:rsid w:val="007C6253"/>
    <w:rsid w:val="007D539C"/>
    <w:rsid w:val="007E33F4"/>
    <w:rsid w:val="007F0DF8"/>
    <w:rsid w:val="007F2E0A"/>
    <w:rsid w:val="007F3BD8"/>
    <w:rsid w:val="007F5427"/>
    <w:rsid w:val="007F575E"/>
    <w:rsid w:val="007F5DB4"/>
    <w:rsid w:val="007F6705"/>
    <w:rsid w:val="00800B38"/>
    <w:rsid w:val="00800DEA"/>
    <w:rsid w:val="008042CB"/>
    <w:rsid w:val="00816C34"/>
    <w:rsid w:val="00817311"/>
    <w:rsid w:val="00817435"/>
    <w:rsid w:val="00821E87"/>
    <w:rsid w:val="008246E9"/>
    <w:rsid w:val="00825049"/>
    <w:rsid w:val="00827978"/>
    <w:rsid w:val="008321D5"/>
    <w:rsid w:val="008407E0"/>
    <w:rsid w:val="00844D7A"/>
    <w:rsid w:val="00850C3F"/>
    <w:rsid w:val="00852C60"/>
    <w:rsid w:val="00855037"/>
    <w:rsid w:val="00856346"/>
    <w:rsid w:val="00856401"/>
    <w:rsid w:val="00857139"/>
    <w:rsid w:val="00857875"/>
    <w:rsid w:val="0086112A"/>
    <w:rsid w:val="00864AB6"/>
    <w:rsid w:val="00864BFF"/>
    <w:rsid w:val="00867541"/>
    <w:rsid w:val="00867C1F"/>
    <w:rsid w:val="00871018"/>
    <w:rsid w:val="00871C85"/>
    <w:rsid w:val="008723CE"/>
    <w:rsid w:val="008728F2"/>
    <w:rsid w:val="008734CB"/>
    <w:rsid w:val="0087528E"/>
    <w:rsid w:val="008760DC"/>
    <w:rsid w:val="008770BC"/>
    <w:rsid w:val="0088083D"/>
    <w:rsid w:val="00882378"/>
    <w:rsid w:val="00882FB4"/>
    <w:rsid w:val="0088335C"/>
    <w:rsid w:val="00883462"/>
    <w:rsid w:val="008840AA"/>
    <w:rsid w:val="0088450F"/>
    <w:rsid w:val="00884C10"/>
    <w:rsid w:val="0088690B"/>
    <w:rsid w:val="00886BCB"/>
    <w:rsid w:val="00887F7B"/>
    <w:rsid w:val="00890ABA"/>
    <w:rsid w:val="00894D98"/>
    <w:rsid w:val="00895372"/>
    <w:rsid w:val="00897656"/>
    <w:rsid w:val="00897868"/>
    <w:rsid w:val="008A10AC"/>
    <w:rsid w:val="008A21FD"/>
    <w:rsid w:val="008A5BC4"/>
    <w:rsid w:val="008A6324"/>
    <w:rsid w:val="008A6539"/>
    <w:rsid w:val="008A6ACA"/>
    <w:rsid w:val="008A7C23"/>
    <w:rsid w:val="008B7A3C"/>
    <w:rsid w:val="008C4AC9"/>
    <w:rsid w:val="008C4D87"/>
    <w:rsid w:val="008C5138"/>
    <w:rsid w:val="008C6EB3"/>
    <w:rsid w:val="008C7728"/>
    <w:rsid w:val="008D1596"/>
    <w:rsid w:val="008D18C0"/>
    <w:rsid w:val="008D33F4"/>
    <w:rsid w:val="008D3F74"/>
    <w:rsid w:val="008E21A6"/>
    <w:rsid w:val="008E66B0"/>
    <w:rsid w:val="008E6A33"/>
    <w:rsid w:val="008F09D8"/>
    <w:rsid w:val="008F2258"/>
    <w:rsid w:val="008F4F56"/>
    <w:rsid w:val="008F676C"/>
    <w:rsid w:val="008F7193"/>
    <w:rsid w:val="009056E7"/>
    <w:rsid w:val="00905C2A"/>
    <w:rsid w:val="00906E9A"/>
    <w:rsid w:val="0091000B"/>
    <w:rsid w:val="00911F9C"/>
    <w:rsid w:val="009125FB"/>
    <w:rsid w:val="00913FC2"/>
    <w:rsid w:val="009144DB"/>
    <w:rsid w:val="00914885"/>
    <w:rsid w:val="00915CC1"/>
    <w:rsid w:val="00916EF4"/>
    <w:rsid w:val="0091779A"/>
    <w:rsid w:val="00917A6F"/>
    <w:rsid w:val="00917FCC"/>
    <w:rsid w:val="009222E4"/>
    <w:rsid w:val="00922E18"/>
    <w:rsid w:val="00922E66"/>
    <w:rsid w:val="009245E3"/>
    <w:rsid w:val="009258CF"/>
    <w:rsid w:val="00925B4B"/>
    <w:rsid w:val="00925C17"/>
    <w:rsid w:val="00931BB4"/>
    <w:rsid w:val="009376D4"/>
    <w:rsid w:val="009416E8"/>
    <w:rsid w:val="009430A4"/>
    <w:rsid w:val="00945A2A"/>
    <w:rsid w:val="00956AF3"/>
    <w:rsid w:val="009644AC"/>
    <w:rsid w:val="00966E55"/>
    <w:rsid w:val="0097061D"/>
    <w:rsid w:val="009706EC"/>
    <w:rsid w:val="00972C16"/>
    <w:rsid w:val="009741AB"/>
    <w:rsid w:val="00974AA9"/>
    <w:rsid w:val="009757BB"/>
    <w:rsid w:val="00975C8E"/>
    <w:rsid w:val="009807BC"/>
    <w:rsid w:val="0098156B"/>
    <w:rsid w:val="00985961"/>
    <w:rsid w:val="009878C5"/>
    <w:rsid w:val="00991C62"/>
    <w:rsid w:val="00994664"/>
    <w:rsid w:val="009A48A8"/>
    <w:rsid w:val="009B0164"/>
    <w:rsid w:val="009B09C0"/>
    <w:rsid w:val="009B1054"/>
    <w:rsid w:val="009B20D9"/>
    <w:rsid w:val="009B2E92"/>
    <w:rsid w:val="009B396F"/>
    <w:rsid w:val="009B4593"/>
    <w:rsid w:val="009B460E"/>
    <w:rsid w:val="009B5F48"/>
    <w:rsid w:val="009C05AB"/>
    <w:rsid w:val="009C1BFA"/>
    <w:rsid w:val="009C2D8F"/>
    <w:rsid w:val="009C5561"/>
    <w:rsid w:val="009C62D7"/>
    <w:rsid w:val="009C769C"/>
    <w:rsid w:val="009D00B8"/>
    <w:rsid w:val="009D32D7"/>
    <w:rsid w:val="009D3A80"/>
    <w:rsid w:val="009D5F5D"/>
    <w:rsid w:val="009E116D"/>
    <w:rsid w:val="009E1A68"/>
    <w:rsid w:val="009E52E5"/>
    <w:rsid w:val="009E6CA6"/>
    <w:rsid w:val="009E7DE0"/>
    <w:rsid w:val="009F0901"/>
    <w:rsid w:val="009F10A7"/>
    <w:rsid w:val="009F11CC"/>
    <w:rsid w:val="009F47F6"/>
    <w:rsid w:val="009F7B0E"/>
    <w:rsid w:val="00A0261B"/>
    <w:rsid w:val="00A02730"/>
    <w:rsid w:val="00A05BE3"/>
    <w:rsid w:val="00A158CC"/>
    <w:rsid w:val="00A17006"/>
    <w:rsid w:val="00A27A3E"/>
    <w:rsid w:val="00A32BD4"/>
    <w:rsid w:val="00A3323F"/>
    <w:rsid w:val="00A34C4A"/>
    <w:rsid w:val="00A35871"/>
    <w:rsid w:val="00A36272"/>
    <w:rsid w:val="00A40A71"/>
    <w:rsid w:val="00A40DFD"/>
    <w:rsid w:val="00A43E2B"/>
    <w:rsid w:val="00A44DDB"/>
    <w:rsid w:val="00A452D3"/>
    <w:rsid w:val="00A50347"/>
    <w:rsid w:val="00A529DB"/>
    <w:rsid w:val="00A5401D"/>
    <w:rsid w:val="00A54F63"/>
    <w:rsid w:val="00A5539D"/>
    <w:rsid w:val="00A638F7"/>
    <w:rsid w:val="00A65970"/>
    <w:rsid w:val="00A6754F"/>
    <w:rsid w:val="00A677A0"/>
    <w:rsid w:val="00A71F99"/>
    <w:rsid w:val="00A721F5"/>
    <w:rsid w:val="00A724F8"/>
    <w:rsid w:val="00A73D41"/>
    <w:rsid w:val="00A76F8C"/>
    <w:rsid w:val="00A77FCE"/>
    <w:rsid w:val="00A81BC3"/>
    <w:rsid w:val="00A82EF6"/>
    <w:rsid w:val="00A92CA1"/>
    <w:rsid w:val="00A930B9"/>
    <w:rsid w:val="00AA0FC7"/>
    <w:rsid w:val="00AA1B51"/>
    <w:rsid w:val="00AA3BC0"/>
    <w:rsid w:val="00AA3FF8"/>
    <w:rsid w:val="00AA5608"/>
    <w:rsid w:val="00AA71D2"/>
    <w:rsid w:val="00AB211B"/>
    <w:rsid w:val="00AB42B2"/>
    <w:rsid w:val="00AB5EE9"/>
    <w:rsid w:val="00AB766A"/>
    <w:rsid w:val="00AC08C0"/>
    <w:rsid w:val="00AC110C"/>
    <w:rsid w:val="00AC1546"/>
    <w:rsid w:val="00AC4580"/>
    <w:rsid w:val="00AC4BFC"/>
    <w:rsid w:val="00AC720A"/>
    <w:rsid w:val="00AD0384"/>
    <w:rsid w:val="00AD139B"/>
    <w:rsid w:val="00AD1600"/>
    <w:rsid w:val="00AD2A3B"/>
    <w:rsid w:val="00AE7B96"/>
    <w:rsid w:val="00B00036"/>
    <w:rsid w:val="00B01C1F"/>
    <w:rsid w:val="00B06376"/>
    <w:rsid w:val="00B10A60"/>
    <w:rsid w:val="00B119D0"/>
    <w:rsid w:val="00B1297A"/>
    <w:rsid w:val="00B15309"/>
    <w:rsid w:val="00B15FAF"/>
    <w:rsid w:val="00B174AD"/>
    <w:rsid w:val="00B24AB6"/>
    <w:rsid w:val="00B26023"/>
    <w:rsid w:val="00B2749D"/>
    <w:rsid w:val="00B3048F"/>
    <w:rsid w:val="00B41854"/>
    <w:rsid w:val="00B41DA4"/>
    <w:rsid w:val="00B41EAD"/>
    <w:rsid w:val="00B43F7E"/>
    <w:rsid w:val="00B45D72"/>
    <w:rsid w:val="00B46D8B"/>
    <w:rsid w:val="00B504DA"/>
    <w:rsid w:val="00B51A00"/>
    <w:rsid w:val="00B55258"/>
    <w:rsid w:val="00B55964"/>
    <w:rsid w:val="00B5666F"/>
    <w:rsid w:val="00B57D21"/>
    <w:rsid w:val="00B6170D"/>
    <w:rsid w:val="00B61D29"/>
    <w:rsid w:val="00B61FC9"/>
    <w:rsid w:val="00B6472D"/>
    <w:rsid w:val="00B65D3B"/>
    <w:rsid w:val="00B73CE4"/>
    <w:rsid w:val="00B75311"/>
    <w:rsid w:val="00B80277"/>
    <w:rsid w:val="00B82B53"/>
    <w:rsid w:val="00B84C85"/>
    <w:rsid w:val="00B90EF1"/>
    <w:rsid w:val="00B9214D"/>
    <w:rsid w:val="00B93423"/>
    <w:rsid w:val="00B93E53"/>
    <w:rsid w:val="00B956BC"/>
    <w:rsid w:val="00B9628D"/>
    <w:rsid w:val="00BA0193"/>
    <w:rsid w:val="00BA152B"/>
    <w:rsid w:val="00BB0FBA"/>
    <w:rsid w:val="00BB737D"/>
    <w:rsid w:val="00BB7551"/>
    <w:rsid w:val="00BC0323"/>
    <w:rsid w:val="00BD0A61"/>
    <w:rsid w:val="00BD3644"/>
    <w:rsid w:val="00BD45DC"/>
    <w:rsid w:val="00BD5DA3"/>
    <w:rsid w:val="00BE0B4D"/>
    <w:rsid w:val="00BE0E15"/>
    <w:rsid w:val="00BE27CE"/>
    <w:rsid w:val="00BE46CF"/>
    <w:rsid w:val="00BE7661"/>
    <w:rsid w:val="00BF65A0"/>
    <w:rsid w:val="00C01CEE"/>
    <w:rsid w:val="00C0285B"/>
    <w:rsid w:val="00C040FC"/>
    <w:rsid w:val="00C050F9"/>
    <w:rsid w:val="00C05D96"/>
    <w:rsid w:val="00C1305F"/>
    <w:rsid w:val="00C1362F"/>
    <w:rsid w:val="00C232EB"/>
    <w:rsid w:val="00C24187"/>
    <w:rsid w:val="00C2765B"/>
    <w:rsid w:val="00C31A7D"/>
    <w:rsid w:val="00C321F8"/>
    <w:rsid w:val="00C33FB8"/>
    <w:rsid w:val="00C3517C"/>
    <w:rsid w:val="00C358B4"/>
    <w:rsid w:val="00C36643"/>
    <w:rsid w:val="00C37074"/>
    <w:rsid w:val="00C42E52"/>
    <w:rsid w:val="00C45E4B"/>
    <w:rsid w:val="00C4766D"/>
    <w:rsid w:val="00C5494B"/>
    <w:rsid w:val="00C607A6"/>
    <w:rsid w:val="00C631E3"/>
    <w:rsid w:val="00C63E41"/>
    <w:rsid w:val="00C74879"/>
    <w:rsid w:val="00C75BD6"/>
    <w:rsid w:val="00C80119"/>
    <w:rsid w:val="00C80B76"/>
    <w:rsid w:val="00C81E22"/>
    <w:rsid w:val="00C83027"/>
    <w:rsid w:val="00C836D3"/>
    <w:rsid w:val="00C84751"/>
    <w:rsid w:val="00C8522A"/>
    <w:rsid w:val="00C90AE6"/>
    <w:rsid w:val="00C93F14"/>
    <w:rsid w:val="00C97B83"/>
    <w:rsid w:val="00CA0217"/>
    <w:rsid w:val="00CA2F21"/>
    <w:rsid w:val="00CA7CC7"/>
    <w:rsid w:val="00CB1EB4"/>
    <w:rsid w:val="00CB590D"/>
    <w:rsid w:val="00CB72B1"/>
    <w:rsid w:val="00CB745B"/>
    <w:rsid w:val="00CC2EB0"/>
    <w:rsid w:val="00CC6F3B"/>
    <w:rsid w:val="00CD2E55"/>
    <w:rsid w:val="00CD7DA8"/>
    <w:rsid w:val="00CF2E31"/>
    <w:rsid w:val="00CF7C19"/>
    <w:rsid w:val="00CF7E61"/>
    <w:rsid w:val="00D01D17"/>
    <w:rsid w:val="00D02E76"/>
    <w:rsid w:val="00D04B3C"/>
    <w:rsid w:val="00D05F5B"/>
    <w:rsid w:val="00D11EE6"/>
    <w:rsid w:val="00D11FA2"/>
    <w:rsid w:val="00D146A8"/>
    <w:rsid w:val="00D2147F"/>
    <w:rsid w:val="00D242E6"/>
    <w:rsid w:val="00D2453D"/>
    <w:rsid w:val="00D2772F"/>
    <w:rsid w:val="00D277F5"/>
    <w:rsid w:val="00D31DC8"/>
    <w:rsid w:val="00D33A09"/>
    <w:rsid w:val="00D36CC3"/>
    <w:rsid w:val="00D40B7A"/>
    <w:rsid w:val="00D462A4"/>
    <w:rsid w:val="00D50AF3"/>
    <w:rsid w:val="00D5438E"/>
    <w:rsid w:val="00D54ACC"/>
    <w:rsid w:val="00D56FC4"/>
    <w:rsid w:val="00D62DCD"/>
    <w:rsid w:val="00D64CB4"/>
    <w:rsid w:val="00D65AA0"/>
    <w:rsid w:val="00D66354"/>
    <w:rsid w:val="00D71689"/>
    <w:rsid w:val="00D757CB"/>
    <w:rsid w:val="00D758AD"/>
    <w:rsid w:val="00D807D1"/>
    <w:rsid w:val="00D808CF"/>
    <w:rsid w:val="00D83169"/>
    <w:rsid w:val="00D84765"/>
    <w:rsid w:val="00D84952"/>
    <w:rsid w:val="00D87667"/>
    <w:rsid w:val="00D94544"/>
    <w:rsid w:val="00DA0D86"/>
    <w:rsid w:val="00DB3CA7"/>
    <w:rsid w:val="00DB47D4"/>
    <w:rsid w:val="00DB5818"/>
    <w:rsid w:val="00DB7006"/>
    <w:rsid w:val="00DC0432"/>
    <w:rsid w:val="00DC1DB0"/>
    <w:rsid w:val="00DC3165"/>
    <w:rsid w:val="00DC4B20"/>
    <w:rsid w:val="00DC5151"/>
    <w:rsid w:val="00DC7E7A"/>
    <w:rsid w:val="00DD233F"/>
    <w:rsid w:val="00DD2F95"/>
    <w:rsid w:val="00DD42BF"/>
    <w:rsid w:val="00DD46CA"/>
    <w:rsid w:val="00DD5098"/>
    <w:rsid w:val="00DD64CE"/>
    <w:rsid w:val="00DD6ADF"/>
    <w:rsid w:val="00DE0AFC"/>
    <w:rsid w:val="00DE1AFD"/>
    <w:rsid w:val="00DE4553"/>
    <w:rsid w:val="00DE4661"/>
    <w:rsid w:val="00DE5D89"/>
    <w:rsid w:val="00DF40AE"/>
    <w:rsid w:val="00E02BEE"/>
    <w:rsid w:val="00E15655"/>
    <w:rsid w:val="00E15C56"/>
    <w:rsid w:val="00E212FD"/>
    <w:rsid w:val="00E23B25"/>
    <w:rsid w:val="00E275FC"/>
    <w:rsid w:val="00E32B01"/>
    <w:rsid w:val="00E33349"/>
    <w:rsid w:val="00E35D96"/>
    <w:rsid w:val="00E417B8"/>
    <w:rsid w:val="00E423E8"/>
    <w:rsid w:val="00E45FD1"/>
    <w:rsid w:val="00E51B11"/>
    <w:rsid w:val="00E52E1D"/>
    <w:rsid w:val="00E57026"/>
    <w:rsid w:val="00E60241"/>
    <w:rsid w:val="00E6384C"/>
    <w:rsid w:val="00E64D5D"/>
    <w:rsid w:val="00E65DA3"/>
    <w:rsid w:val="00E7115A"/>
    <w:rsid w:val="00E74D4B"/>
    <w:rsid w:val="00E74EA6"/>
    <w:rsid w:val="00E75860"/>
    <w:rsid w:val="00E80540"/>
    <w:rsid w:val="00E80A83"/>
    <w:rsid w:val="00E80C4C"/>
    <w:rsid w:val="00E83337"/>
    <w:rsid w:val="00E840EB"/>
    <w:rsid w:val="00E84E59"/>
    <w:rsid w:val="00E84F3A"/>
    <w:rsid w:val="00E87FB4"/>
    <w:rsid w:val="00E93BAC"/>
    <w:rsid w:val="00E93C11"/>
    <w:rsid w:val="00E95D57"/>
    <w:rsid w:val="00EA023C"/>
    <w:rsid w:val="00EB19FD"/>
    <w:rsid w:val="00EB1B4A"/>
    <w:rsid w:val="00EB1D4C"/>
    <w:rsid w:val="00EB1D82"/>
    <w:rsid w:val="00EB27C9"/>
    <w:rsid w:val="00EB34AE"/>
    <w:rsid w:val="00EC21A4"/>
    <w:rsid w:val="00EC3CD4"/>
    <w:rsid w:val="00EC5767"/>
    <w:rsid w:val="00EC7BFD"/>
    <w:rsid w:val="00ED2175"/>
    <w:rsid w:val="00ED3A13"/>
    <w:rsid w:val="00ED4BB1"/>
    <w:rsid w:val="00ED68F3"/>
    <w:rsid w:val="00ED719B"/>
    <w:rsid w:val="00ED749A"/>
    <w:rsid w:val="00EE58DB"/>
    <w:rsid w:val="00EE58E3"/>
    <w:rsid w:val="00EE6B51"/>
    <w:rsid w:val="00EF511C"/>
    <w:rsid w:val="00F0286D"/>
    <w:rsid w:val="00F02DC2"/>
    <w:rsid w:val="00F04526"/>
    <w:rsid w:val="00F11077"/>
    <w:rsid w:val="00F12081"/>
    <w:rsid w:val="00F13B8E"/>
    <w:rsid w:val="00F13E83"/>
    <w:rsid w:val="00F15884"/>
    <w:rsid w:val="00F15E19"/>
    <w:rsid w:val="00F22444"/>
    <w:rsid w:val="00F22714"/>
    <w:rsid w:val="00F24A1B"/>
    <w:rsid w:val="00F258A9"/>
    <w:rsid w:val="00F2745A"/>
    <w:rsid w:val="00F30627"/>
    <w:rsid w:val="00F33A33"/>
    <w:rsid w:val="00F3781B"/>
    <w:rsid w:val="00F40E17"/>
    <w:rsid w:val="00F41840"/>
    <w:rsid w:val="00F46531"/>
    <w:rsid w:val="00F47574"/>
    <w:rsid w:val="00F53160"/>
    <w:rsid w:val="00F564DE"/>
    <w:rsid w:val="00F60284"/>
    <w:rsid w:val="00F63C01"/>
    <w:rsid w:val="00F65558"/>
    <w:rsid w:val="00F70DF7"/>
    <w:rsid w:val="00F71A35"/>
    <w:rsid w:val="00F72300"/>
    <w:rsid w:val="00F77B6F"/>
    <w:rsid w:val="00F81D54"/>
    <w:rsid w:val="00F82170"/>
    <w:rsid w:val="00F85CD6"/>
    <w:rsid w:val="00F8754A"/>
    <w:rsid w:val="00F91CFF"/>
    <w:rsid w:val="00F97493"/>
    <w:rsid w:val="00FA433B"/>
    <w:rsid w:val="00FA4C0E"/>
    <w:rsid w:val="00FA4C5D"/>
    <w:rsid w:val="00FA5B32"/>
    <w:rsid w:val="00FA7485"/>
    <w:rsid w:val="00FB1573"/>
    <w:rsid w:val="00FB20E3"/>
    <w:rsid w:val="00FB4C73"/>
    <w:rsid w:val="00FB52E7"/>
    <w:rsid w:val="00FB5463"/>
    <w:rsid w:val="00FB603A"/>
    <w:rsid w:val="00FC08AB"/>
    <w:rsid w:val="00FC70DF"/>
    <w:rsid w:val="00FD3E23"/>
    <w:rsid w:val="00FE53CF"/>
    <w:rsid w:val="00FF7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0277"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rsid w:val="00F33A33"/>
    <w:pPr>
      <w:spacing w:after="10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87528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752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33A33"/>
    <w:rPr>
      <w:strike w:val="0"/>
      <w:dstrike w:val="0"/>
      <w:color w:val="005288"/>
      <w:u w:val="none"/>
      <w:effect w:val="none"/>
    </w:rPr>
  </w:style>
  <w:style w:type="paragraph" w:styleId="NormalWeb">
    <w:name w:val="Normal (Web)"/>
    <w:basedOn w:val="Normal"/>
    <w:rsid w:val="00F33A33"/>
    <w:pPr>
      <w:spacing w:after="100"/>
    </w:pPr>
  </w:style>
  <w:style w:type="character" w:styleId="Strong">
    <w:name w:val="Strong"/>
    <w:basedOn w:val="DefaultParagraphFont"/>
    <w:uiPriority w:val="22"/>
    <w:qFormat/>
    <w:rsid w:val="00F33A33"/>
    <w:rPr>
      <w:b/>
      <w:bCs/>
    </w:rPr>
  </w:style>
  <w:style w:type="character" w:customStyle="1" w:styleId="editsection">
    <w:name w:val="editsection"/>
    <w:basedOn w:val="DefaultParagraphFont"/>
    <w:rsid w:val="0087528E"/>
  </w:style>
  <w:style w:type="character" w:customStyle="1" w:styleId="mw-headline">
    <w:name w:val="mw-headline"/>
    <w:basedOn w:val="DefaultParagraphFont"/>
    <w:rsid w:val="0087528E"/>
  </w:style>
  <w:style w:type="paragraph" w:styleId="Footer">
    <w:name w:val="footer"/>
    <w:basedOn w:val="Normal"/>
    <w:rsid w:val="00657D3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7D3E"/>
  </w:style>
  <w:style w:type="paragraph" w:styleId="BalloonText">
    <w:name w:val="Balloon Text"/>
    <w:basedOn w:val="Normal"/>
    <w:semiHidden/>
    <w:rsid w:val="001B0E8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A71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871C8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rsid w:val="007058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058AA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C852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8043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BCBBBB"/>
            <w:bottom w:val="none" w:sz="0" w:space="0" w:color="auto"/>
            <w:right w:val="single" w:sz="8" w:space="0" w:color="BCBBBB"/>
          </w:divBdr>
          <w:divsChild>
            <w:div w:id="13552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BCBBBB"/>
                <w:bottom w:val="none" w:sz="0" w:space="0" w:color="auto"/>
                <w:right w:val="single" w:sz="8" w:space="0" w:color="BCBBBB"/>
              </w:divBdr>
              <w:divsChild>
                <w:div w:id="5302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0" w:color="BCBBBB"/>
                    <w:bottom w:val="none" w:sz="0" w:space="0" w:color="auto"/>
                    <w:right w:val="single" w:sz="8" w:space="0" w:color="BCBBBB"/>
                  </w:divBdr>
                  <w:divsChild>
                    <w:div w:id="58244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8" w:space="0" w:color="BCBBBB"/>
                        <w:bottom w:val="none" w:sz="0" w:space="0" w:color="auto"/>
                        <w:right w:val="single" w:sz="8" w:space="0" w:color="BCBBBB"/>
                      </w:divBdr>
                      <w:divsChild>
                        <w:div w:id="86070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BCBBBB"/>
                            <w:bottom w:val="none" w:sz="0" w:space="0" w:color="auto"/>
                            <w:right w:val="single" w:sz="8" w:space="0" w:color="BCBBBB"/>
                          </w:divBdr>
                          <w:divsChild>
                            <w:div w:id="224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8" w:space="0" w:color="BCBBBB"/>
                                <w:bottom w:val="none" w:sz="0" w:space="0" w:color="auto"/>
                                <w:right w:val="single" w:sz="8" w:space="0" w:color="BCBBB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68124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BCBBBB"/>
            <w:bottom w:val="none" w:sz="0" w:space="0" w:color="auto"/>
            <w:right w:val="single" w:sz="8" w:space="0" w:color="BCBBBB"/>
          </w:divBdr>
          <w:divsChild>
            <w:div w:id="37207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BCBBBB"/>
                <w:bottom w:val="none" w:sz="0" w:space="0" w:color="auto"/>
                <w:right w:val="single" w:sz="8" w:space="0" w:color="BCBBBB"/>
              </w:divBdr>
              <w:divsChild>
                <w:div w:id="148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0" w:color="BCBBBB"/>
                    <w:bottom w:val="none" w:sz="0" w:space="0" w:color="auto"/>
                    <w:right w:val="single" w:sz="8" w:space="0" w:color="BCBBBB"/>
                  </w:divBdr>
                  <w:divsChild>
                    <w:div w:id="117657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8" w:space="0" w:color="BCBBBB"/>
                        <w:bottom w:val="none" w:sz="0" w:space="0" w:color="auto"/>
                        <w:right w:val="single" w:sz="8" w:space="0" w:color="BCBBBB"/>
                      </w:divBdr>
                      <w:divsChild>
                        <w:div w:id="186177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BCBBBB"/>
                            <w:bottom w:val="none" w:sz="0" w:space="0" w:color="auto"/>
                            <w:right w:val="single" w:sz="8" w:space="0" w:color="BCBBBB"/>
                          </w:divBdr>
                          <w:divsChild>
                            <w:div w:id="1718702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8" w:space="0" w:color="BCBBBB"/>
                                <w:bottom w:val="none" w:sz="0" w:space="0" w:color="auto"/>
                                <w:right w:val="single" w:sz="8" w:space="0" w:color="BCBBB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9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3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CBBBB"/>
            <w:bottom w:val="none" w:sz="0" w:space="0" w:color="auto"/>
            <w:right w:val="single" w:sz="6" w:space="0" w:color="BCBBBB"/>
          </w:divBdr>
          <w:divsChild>
            <w:div w:id="10682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BCBBBB"/>
                <w:bottom w:val="none" w:sz="0" w:space="0" w:color="auto"/>
                <w:right w:val="single" w:sz="6" w:space="0" w:color="BCBBBB"/>
              </w:divBdr>
              <w:divsChild>
                <w:div w:id="5520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BCBBBB"/>
                    <w:bottom w:val="none" w:sz="0" w:space="0" w:color="auto"/>
                    <w:right w:val="single" w:sz="6" w:space="0" w:color="BCBBBB"/>
                  </w:divBdr>
                  <w:divsChild>
                    <w:div w:id="141643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BCBBBB"/>
                        <w:bottom w:val="none" w:sz="0" w:space="0" w:color="auto"/>
                        <w:right w:val="single" w:sz="6" w:space="0" w:color="BCBBBB"/>
                      </w:divBdr>
                      <w:divsChild>
                        <w:div w:id="158422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BCBBBB"/>
                            <w:bottom w:val="none" w:sz="0" w:space="0" w:color="auto"/>
                            <w:right w:val="single" w:sz="6" w:space="0" w:color="BCBBBB"/>
                          </w:divBdr>
                          <w:divsChild>
                            <w:div w:id="26215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BCBBBB"/>
                                <w:bottom w:val="none" w:sz="0" w:space="0" w:color="auto"/>
                                <w:right w:val="single" w:sz="6" w:space="0" w:color="BCBBBB"/>
                              </w:divBdr>
                              <w:divsChild>
                                <w:div w:id="22958348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6" w:space="0" w:color="D2D2D2"/>
                                    <w:left w:val="single" w:sz="6" w:space="0" w:color="D2D2D2"/>
                                    <w:bottom w:val="single" w:sz="6" w:space="0" w:color="D2D2D2"/>
                                    <w:right w:val="single" w:sz="6" w:space="0" w:color="D2D2D2"/>
                                  </w:divBdr>
                                  <w:divsChild>
                                    <w:div w:id="62404572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single" w:sz="6" w:space="0" w:color="D2D2D2"/>
                                        <w:left w:val="single" w:sz="6" w:space="0" w:color="D2D2D2"/>
                                        <w:bottom w:val="single" w:sz="6" w:space="0" w:color="D2D2D2"/>
                                        <w:right w:val="single" w:sz="6" w:space="0" w:color="D2D2D2"/>
                                      </w:divBdr>
                                      <w:divsChild>
                                        <w:div w:id="414009690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dashed" w:sz="6" w:space="2" w:color="999999"/>
                                            <w:left w:val="dashed" w:sz="6" w:space="2" w:color="999999"/>
                                            <w:bottom w:val="dashed" w:sz="6" w:space="2" w:color="999999"/>
                                            <w:right w:val="dashed" w:sz="6" w:space="2" w:color="99999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2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7923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BCBBBB"/>
            <w:bottom w:val="none" w:sz="0" w:space="0" w:color="auto"/>
            <w:right w:val="single" w:sz="8" w:space="0" w:color="BCBBBB"/>
          </w:divBdr>
          <w:divsChild>
            <w:div w:id="190213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BCBBBB"/>
                <w:bottom w:val="none" w:sz="0" w:space="0" w:color="auto"/>
                <w:right w:val="single" w:sz="8" w:space="0" w:color="BCBBBB"/>
              </w:divBdr>
              <w:divsChild>
                <w:div w:id="5817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0" w:color="BCBBBB"/>
                    <w:bottom w:val="none" w:sz="0" w:space="0" w:color="auto"/>
                    <w:right w:val="single" w:sz="8" w:space="0" w:color="BCBBBB"/>
                  </w:divBdr>
                  <w:divsChild>
                    <w:div w:id="16055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8" w:space="0" w:color="BCBBBB"/>
                        <w:bottom w:val="none" w:sz="0" w:space="0" w:color="auto"/>
                        <w:right w:val="single" w:sz="8" w:space="0" w:color="BCBBBB"/>
                      </w:divBdr>
                      <w:divsChild>
                        <w:div w:id="187853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BCBBBB"/>
                            <w:bottom w:val="none" w:sz="0" w:space="0" w:color="auto"/>
                            <w:right w:val="single" w:sz="8" w:space="0" w:color="BCBBBB"/>
                          </w:divBdr>
                          <w:divsChild>
                            <w:div w:id="80369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8" w:space="0" w:color="BCBBBB"/>
                                <w:bottom w:val="none" w:sz="0" w:space="0" w:color="auto"/>
                                <w:right w:val="single" w:sz="8" w:space="0" w:color="BCBBB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3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3366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BCBBBB"/>
            <w:bottom w:val="none" w:sz="0" w:space="0" w:color="auto"/>
            <w:right w:val="single" w:sz="8" w:space="0" w:color="BCBBBB"/>
          </w:divBdr>
          <w:divsChild>
            <w:div w:id="17559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BCBBBB"/>
                <w:bottom w:val="none" w:sz="0" w:space="0" w:color="auto"/>
                <w:right w:val="single" w:sz="8" w:space="0" w:color="BCBBBB"/>
              </w:divBdr>
              <w:divsChild>
                <w:div w:id="2675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0" w:color="BCBBBB"/>
                    <w:bottom w:val="none" w:sz="0" w:space="0" w:color="auto"/>
                    <w:right w:val="single" w:sz="8" w:space="0" w:color="BCBBBB"/>
                  </w:divBdr>
                  <w:divsChild>
                    <w:div w:id="19577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8" w:space="0" w:color="BCBBBB"/>
                        <w:bottom w:val="none" w:sz="0" w:space="0" w:color="auto"/>
                        <w:right w:val="single" w:sz="8" w:space="0" w:color="BCBBBB"/>
                      </w:divBdr>
                      <w:divsChild>
                        <w:div w:id="206841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BCBBBB"/>
                            <w:bottom w:val="none" w:sz="0" w:space="0" w:color="auto"/>
                            <w:right w:val="single" w:sz="8" w:space="0" w:color="BCBBBB"/>
                          </w:divBdr>
                          <w:divsChild>
                            <w:div w:id="155511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8" w:space="0" w:color="BCBBBB"/>
                                <w:bottom w:val="none" w:sz="0" w:space="0" w:color="auto"/>
                                <w:right w:val="single" w:sz="8" w:space="0" w:color="BCBBB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3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2577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BCBBBB"/>
            <w:bottom w:val="none" w:sz="0" w:space="0" w:color="auto"/>
            <w:right w:val="single" w:sz="8" w:space="0" w:color="BCBBBB"/>
          </w:divBdr>
          <w:divsChild>
            <w:div w:id="1096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BCBBBB"/>
                <w:bottom w:val="none" w:sz="0" w:space="0" w:color="auto"/>
                <w:right w:val="single" w:sz="8" w:space="0" w:color="BCBBBB"/>
              </w:divBdr>
              <w:divsChild>
                <w:div w:id="69130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0" w:color="BCBBBB"/>
                    <w:bottom w:val="none" w:sz="0" w:space="0" w:color="auto"/>
                    <w:right w:val="single" w:sz="8" w:space="0" w:color="BCBBBB"/>
                  </w:divBdr>
                  <w:divsChild>
                    <w:div w:id="32246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8" w:space="0" w:color="BCBBBB"/>
                        <w:bottom w:val="none" w:sz="0" w:space="0" w:color="auto"/>
                        <w:right w:val="single" w:sz="8" w:space="0" w:color="BCBBBB"/>
                      </w:divBdr>
                      <w:divsChild>
                        <w:div w:id="88941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BCBBBB"/>
                            <w:bottom w:val="none" w:sz="0" w:space="0" w:color="auto"/>
                            <w:right w:val="single" w:sz="8" w:space="0" w:color="BCBBBB"/>
                          </w:divBdr>
                          <w:divsChild>
                            <w:div w:id="27409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8" w:space="0" w:color="BCBBBB"/>
                                <w:bottom w:val="none" w:sz="0" w:space="0" w:color="auto"/>
                                <w:right w:val="single" w:sz="8" w:space="0" w:color="BCBBB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8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5721">
              <w:marLeft w:val="600"/>
              <w:marRight w:val="300"/>
              <w:marTop w:val="6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6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20197">
                          <w:marLeft w:val="0"/>
                          <w:marRight w:val="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345">
          <w:marLeft w:val="0"/>
          <w:marRight w:val="0"/>
          <w:marTop w:val="0"/>
          <w:marBottom w:val="0"/>
          <w:divBdr>
            <w:top w:val="none" w:sz="0" w:space="0" w:color="auto"/>
            <w:left w:val="single" w:sz="8" w:space="0" w:color="BCBBBB"/>
            <w:bottom w:val="none" w:sz="0" w:space="0" w:color="auto"/>
            <w:right w:val="single" w:sz="8" w:space="0" w:color="BCBBBB"/>
          </w:divBdr>
          <w:divsChild>
            <w:div w:id="47961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BCBBBB"/>
                <w:bottom w:val="none" w:sz="0" w:space="0" w:color="auto"/>
                <w:right w:val="single" w:sz="8" w:space="0" w:color="BCBBBB"/>
              </w:divBdr>
              <w:divsChild>
                <w:div w:id="122001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0" w:color="BCBBBB"/>
                    <w:bottom w:val="none" w:sz="0" w:space="0" w:color="auto"/>
                    <w:right w:val="single" w:sz="8" w:space="0" w:color="BCBBBB"/>
                  </w:divBdr>
                  <w:divsChild>
                    <w:div w:id="166771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8" w:space="0" w:color="BCBBBB"/>
                        <w:bottom w:val="none" w:sz="0" w:space="0" w:color="auto"/>
                        <w:right w:val="single" w:sz="8" w:space="0" w:color="BCBBBB"/>
                      </w:divBdr>
                      <w:divsChild>
                        <w:div w:id="13477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BCBBBB"/>
                            <w:bottom w:val="none" w:sz="0" w:space="0" w:color="auto"/>
                            <w:right w:val="single" w:sz="8" w:space="0" w:color="BCBBBB"/>
                          </w:divBdr>
                          <w:divsChild>
                            <w:div w:id="185919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8" w:space="0" w:color="BCBBBB"/>
                                <w:bottom w:val="none" w:sz="0" w:space="0" w:color="auto"/>
                                <w:right w:val="single" w:sz="8" w:space="0" w:color="BCBBB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6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1B30E-77CA-488B-992A-893DCC3E0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2017-01-31T12:41:00Z</cp:lastPrinted>
  <dcterms:created xsi:type="dcterms:W3CDTF">2017-01-31T14:38:00Z</dcterms:created>
  <dcterms:modified xsi:type="dcterms:W3CDTF">2017-01-31T14:38:00Z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1335006034</vt:i4>
  </property>
</Properties>
</file>